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28" w:rsidRPr="00AC4785" w:rsidRDefault="008A2B28" w:rsidP="004A4C6C">
      <w:pPr>
        <w:spacing w:line="560" w:lineRule="exact"/>
        <w:jc w:val="center"/>
        <w:rPr>
          <w:rFonts w:ascii="仿宋_GB2312" w:eastAsia="仿宋_GB2312" w:hAnsi="宋体"/>
          <w:sz w:val="32"/>
          <w:szCs w:val="32"/>
        </w:rPr>
      </w:pPr>
    </w:p>
    <w:p w:rsidR="008A2B28" w:rsidRPr="00AC4785" w:rsidRDefault="008A2B28" w:rsidP="004A4C6C">
      <w:pPr>
        <w:spacing w:line="560" w:lineRule="exact"/>
        <w:jc w:val="center"/>
        <w:rPr>
          <w:rFonts w:ascii="仿宋_GB2312" w:eastAsia="仿宋_GB2312" w:hAnsi="宋体"/>
          <w:sz w:val="32"/>
          <w:szCs w:val="32"/>
        </w:rPr>
      </w:pPr>
    </w:p>
    <w:p w:rsidR="008A2B28" w:rsidRPr="00AC4785" w:rsidRDefault="008A2B28" w:rsidP="004A4C6C">
      <w:pPr>
        <w:spacing w:line="560" w:lineRule="exact"/>
        <w:jc w:val="center"/>
        <w:rPr>
          <w:rFonts w:ascii="仿宋_GB2312" w:eastAsia="仿宋_GB2312" w:hAnsi="宋体"/>
          <w:sz w:val="32"/>
          <w:szCs w:val="32"/>
        </w:rPr>
      </w:pPr>
    </w:p>
    <w:p w:rsidR="008A2B28" w:rsidRPr="00AC4785" w:rsidRDefault="008A2B28" w:rsidP="004A4C6C">
      <w:pPr>
        <w:spacing w:line="560" w:lineRule="exact"/>
        <w:jc w:val="center"/>
        <w:rPr>
          <w:rFonts w:ascii="仿宋_GB2312" w:eastAsia="仿宋_GB2312" w:hAnsi="宋体"/>
          <w:sz w:val="32"/>
          <w:szCs w:val="32"/>
        </w:rPr>
      </w:pPr>
    </w:p>
    <w:p w:rsidR="008A2B28" w:rsidRPr="00AC4785" w:rsidRDefault="008A2B28" w:rsidP="004A4C6C">
      <w:pPr>
        <w:spacing w:line="560" w:lineRule="exact"/>
        <w:jc w:val="center"/>
        <w:rPr>
          <w:rFonts w:ascii="仿宋_GB2312" w:eastAsia="仿宋_GB2312" w:hAnsi="宋体"/>
          <w:sz w:val="32"/>
          <w:szCs w:val="32"/>
        </w:rPr>
      </w:pPr>
    </w:p>
    <w:p w:rsidR="008A2B28" w:rsidRPr="00AC4785" w:rsidRDefault="008A2B28" w:rsidP="004A4C6C">
      <w:pPr>
        <w:spacing w:line="560" w:lineRule="exact"/>
        <w:jc w:val="center"/>
        <w:rPr>
          <w:rFonts w:ascii="仿宋_GB2312" w:eastAsia="仿宋_GB2312" w:hAnsi="宋体"/>
          <w:sz w:val="32"/>
          <w:szCs w:val="32"/>
        </w:rPr>
      </w:pPr>
    </w:p>
    <w:p w:rsidR="008A2B28" w:rsidRPr="00AC4785" w:rsidRDefault="008A2B28" w:rsidP="004A4C6C">
      <w:pPr>
        <w:spacing w:line="640" w:lineRule="exact"/>
        <w:jc w:val="center"/>
        <w:rPr>
          <w:rFonts w:ascii="仿宋_GB2312" w:eastAsia="仿宋_GB2312" w:hAnsi="宋体"/>
          <w:sz w:val="32"/>
          <w:szCs w:val="32"/>
        </w:rPr>
      </w:pPr>
    </w:p>
    <w:p w:rsidR="008A2B28" w:rsidRPr="00AC4785" w:rsidRDefault="008A2B28" w:rsidP="004A4C6C">
      <w:pPr>
        <w:spacing w:line="560" w:lineRule="exact"/>
        <w:jc w:val="center"/>
        <w:rPr>
          <w:rFonts w:ascii="仿宋_GB2312" w:eastAsia="仿宋_GB2312" w:hAnsi="宋体"/>
          <w:sz w:val="32"/>
          <w:szCs w:val="32"/>
        </w:rPr>
      </w:pPr>
      <w:r w:rsidRPr="00AC4785">
        <w:rPr>
          <w:rFonts w:ascii="仿宋_GB2312" w:eastAsia="仿宋_GB2312" w:hAnsi="宋体" w:hint="eastAsia"/>
          <w:sz w:val="32"/>
          <w:szCs w:val="32"/>
        </w:rPr>
        <w:t>景林党发〔</w:t>
      </w:r>
      <w:r w:rsidRPr="00AC4785">
        <w:rPr>
          <w:rFonts w:ascii="仿宋_GB2312" w:eastAsia="仿宋_GB2312" w:hAnsi="宋体"/>
          <w:sz w:val="32"/>
          <w:szCs w:val="32"/>
        </w:rPr>
        <w:t>2016</w:t>
      </w:r>
      <w:r w:rsidRPr="00AC4785">
        <w:rPr>
          <w:rFonts w:ascii="仿宋_GB2312" w:eastAsia="仿宋_GB2312" w:hAnsi="宋体" w:hint="eastAsia"/>
          <w:sz w:val="32"/>
          <w:szCs w:val="32"/>
        </w:rPr>
        <w:t>〕</w:t>
      </w:r>
      <w:r>
        <w:rPr>
          <w:rFonts w:ascii="仿宋_GB2312" w:eastAsia="仿宋_GB2312" w:hAnsi="宋体"/>
          <w:sz w:val="32"/>
          <w:szCs w:val="32"/>
        </w:rPr>
        <w:t>10</w:t>
      </w:r>
      <w:r w:rsidRPr="00AC4785">
        <w:rPr>
          <w:rFonts w:ascii="仿宋_GB2312" w:eastAsia="仿宋_GB2312" w:hAnsi="宋体" w:hint="eastAsia"/>
          <w:sz w:val="32"/>
          <w:szCs w:val="32"/>
        </w:rPr>
        <w:t>号</w:t>
      </w:r>
    </w:p>
    <w:p w:rsidR="008A2B28" w:rsidRPr="00AC4785" w:rsidRDefault="008A2B28" w:rsidP="004A4C6C">
      <w:pPr>
        <w:jc w:val="center"/>
        <w:rPr>
          <w:rFonts w:ascii="宋体"/>
          <w:b/>
          <w:sz w:val="44"/>
          <w:szCs w:val="44"/>
        </w:rPr>
      </w:pPr>
    </w:p>
    <w:p w:rsidR="008A2B28" w:rsidRPr="00AC4785" w:rsidRDefault="008A2B28" w:rsidP="004A4C6C">
      <w:pPr>
        <w:jc w:val="center"/>
        <w:rPr>
          <w:rFonts w:ascii="宋体"/>
          <w:b/>
          <w:sz w:val="44"/>
          <w:szCs w:val="44"/>
        </w:rPr>
      </w:pPr>
    </w:p>
    <w:p w:rsidR="008A2B28" w:rsidRPr="004A4C6C" w:rsidRDefault="008A2B28" w:rsidP="00737984">
      <w:pPr>
        <w:widowControl/>
        <w:shd w:val="clear" w:color="auto" w:fill="FFFFFF"/>
        <w:spacing w:line="700" w:lineRule="exact"/>
        <w:jc w:val="center"/>
        <w:rPr>
          <w:rFonts w:ascii="宋体" w:cs="方正大标宋简体"/>
          <w:b/>
          <w:bCs/>
          <w:sz w:val="44"/>
          <w:szCs w:val="44"/>
        </w:rPr>
      </w:pPr>
      <w:r w:rsidRPr="004A4C6C">
        <w:rPr>
          <w:rFonts w:ascii="宋体" w:hAnsi="宋体" w:cs="方正大标宋简体" w:hint="eastAsia"/>
          <w:b/>
          <w:bCs/>
          <w:sz w:val="44"/>
          <w:szCs w:val="44"/>
        </w:rPr>
        <w:t>印</w:t>
      </w:r>
      <w:r w:rsidRPr="004A4C6C">
        <w:rPr>
          <w:rFonts w:ascii="宋体" w:hAnsi="宋体" w:cs="方正大标宋简体" w:hint="eastAsia"/>
          <w:b/>
          <w:bCs/>
          <w:spacing w:val="-57"/>
          <w:sz w:val="44"/>
          <w:szCs w:val="44"/>
        </w:rPr>
        <w:t>发</w:t>
      </w:r>
      <w:r w:rsidRPr="004A4C6C">
        <w:rPr>
          <w:rFonts w:ascii="宋体" w:hAnsi="宋体" w:cs="方正大标宋简体" w:hint="eastAsia"/>
          <w:b/>
          <w:bCs/>
          <w:sz w:val="44"/>
          <w:szCs w:val="44"/>
        </w:rPr>
        <w:t>《关于在市直林业系统</w:t>
      </w:r>
    </w:p>
    <w:p w:rsidR="008A2B28" w:rsidRPr="004A4C6C" w:rsidRDefault="008A2B28" w:rsidP="00737984">
      <w:pPr>
        <w:widowControl/>
        <w:shd w:val="clear" w:color="auto" w:fill="FFFFFF"/>
        <w:spacing w:line="700" w:lineRule="exact"/>
        <w:jc w:val="center"/>
        <w:rPr>
          <w:rFonts w:ascii="宋体" w:cs="方正大标宋简体"/>
          <w:b/>
          <w:bCs/>
          <w:sz w:val="44"/>
          <w:szCs w:val="44"/>
        </w:rPr>
      </w:pPr>
      <w:r w:rsidRPr="004A4C6C">
        <w:rPr>
          <w:rFonts w:ascii="宋体" w:hAnsi="宋体" w:cs="方正大标宋简体" w:hint="eastAsia"/>
          <w:b/>
          <w:bCs/>
          <w:sz w:val="44"/>
          <w:szCs w:val="44"/>
        </w:rPr>
        <w:t>党员中开</w:t>
      </w:r>
      <w:r w:rsidRPr="004A4C6C">
        <w:rPr>
          <w:rFonts w:ascii="宋体" w:hAnsi="宋体" w:cs="方正大标宋简体" w:hint="eastAsia"/>
          <w:b/>
          <w:bCs/>
          <w:spacing w:val="-57"/>
          <w:sz w:val="44"/>
          <w:szCs w:val="44"/>
        </w:rPr>
        <w:t>展</w:t>
      </w:r>
      <w:r w:rsidRPr="004A4C6C">
        <w:rPr>
          <w:rFonts w:ascii="宋体" w:hAnsi="宋体" w:cs="方正大标宋简体" w:hint="eastAsia"/>
          <w:b/>
          <w:bCs/>
          <w:sz w:val="44"/>
          <w:szCs w:val="44"/>
        </w:rPr>
        <w:t>“学党章党规</w:t>
      </w:r>
      <w:r w:rsidRPr="004A4C6C">
        <w:rPr>
          <w:rFonts w:ascii="宋体" w:hAnsi="宋体" w:cs="方正大标宋简体" w:hint="eastAsia"/>
          <w:b/>
          <w:bCs/>
          <w:spacing w:val="-57"/>
          <w:sz w:val="44"/>
          <w:szCs w:val="44"/>
        </w:rPr>
        <w:t>、</w:t>
      </w:r>
      <w:r w:rsidRPr="004A4C6C">
        <w:rPr>
          <w:rFonts w:ascii="宋体" w:hAnsi="宋体" w:cs="方正大标宋简体" w:hint="eastAsia"/>
          <w:b/>
          <w:bCs/>
          <w:sz w:val="44"/>
          <w:szCs w:val="44"/>
        </w:rPr>
        <w:t>学系列讲话</w:t>
      </w:r>
      <w:r w:rsidRPr="004A4C6C">
        <w:rPr>
          <w:rFonts w:ascii="宋体" w:hAnsi="宋体" w:cs="方正大标宋简体" w:hint="eastAsia"/>
          <w:b/>
          <w:bCs/>
          <w:spacing w:val="-57"/>
          <w:sz w:val="44"/>
          <w:szCs w:val="44"/>
        </w:rPr>
        <w:t>，</w:t>
      </w:r>
      <w:r w:rsidRPr="004A4C6C">
        <w:rPr>
          <w:rFonts w:ascii="宋体" w:hAnsi="宋体" w:cs="方正大标宋简体" w:hint="eastAsia"/>
          <w:b/>
          <w:bCs/>
          <w:sz w:val="44"/>
          <w:szCs w:val="44"/>
        </w:rPr>
        <w:t>做合格党员”学习教育实施方案》</w:t>
      </w:r>
      <w:r w:rsidRPr="004A4C6C">
        <w:rPr>
          <w:rFonts w:ascii="宋体" w:hAnsi="宋体" w:cs="Calibri" w:hint="eastAsia"/>
          <w:b/>
          <w:color w:val="000000"/>
          <w:kern w:val="0"/>
          <w:sz w:val="44"/>
          <w:szCs w:val="44"/>
        </w:rPr>
        <w:t>的通知</w:t>
      </w:r>
    </w:p>
    <w:p w:rsidR="008A2B28" w:rsidRDefault="008A2B28" w:rsidP="00737984">
      <w:pPr>
        <w:spacing w:line="560" w:lineRule="exact"/>
        <w:rPr>
          <w:rFonts w:ascii="仿宋_GB2312" w:eastAsia="仿宋_GB2312" w:hAnsi="楷体_GB2312" w:cs="楷体_GB2312"/>
          <w:kern w:val="0"/>
          <w:sz w:val="32"/>
          <w:szCs w:val="30"/>
        </w:rPr>
      </w:pPr>
    </w:p>
    <w:p w:rsidR="008A2B28" w:rsidRPr="00B55955" w:rsidRDefault="008A2B28" w:rsidP="00737984">
      <w:pPr>
        <w:spacing w:line="560" w:lineRule="exact"/>
        <w:rPr>
          <w:rFonts w:ascii="仿宋_GB2312" w:eastAsia="仿宋_GB2312" w:hAnsi="楷体_GB2312" w:cs="楷体_GB2312"/>
          <w:kern w:val="0"/>
          <w:sz w:val="32"/>
          <w:szCs w:val="30"/>
        </w:rPr>
      </w:pPr>
      <w:r w:rsidRPr="00B55955">
        <w:rPr>
          <w:rFonts w:ascii="仿宋_GB2312" w:eastAsia="仿宋_GB2312" w:hAnsi="楷体_GB2312" w:cs="楷体_GB2312" w:hint="eastAsia"/>
          <w:kern w:val="0"/>
          <w:sz w:val="32"/>
          <w:szCs w:val="30"/>
        </w:rPr>
        <w:t>局直各单位、机关各科室：</w:t>
      </w:r>
    </w:p>
    <w:p w:rsidR="008A2B28" w:rsidRPr="00B55955" w:rsidRDefault="008A2B28" w:rsidP="00737984">
      <w:pPr>
        <w:spacing w:line="560" w:lineRule="exact"/>
        <w:ind w:firstLineChars="200" w:firstLine="640"/>
        <w:rPr>
          <w:rFonts w:ascii="仿宋_GB2312" w:eastAsia="仿宋_GB2312" w:hAnsi="楷体_GB2312" w:cs="楷体_GB2312"/>
          <w:kern w:val="0"/>
          <w:sz w:val="32"/>
          <w:szCs w:val="30"/>
        </w:rPr>
      </w:pPr>
      <w:r w:rsidRPr="00B55955">
        <w:rPr>
          <w:rFonts w:ascii="仿宋_GB2312" w:eastAsia="仿宋_GB2312" w:hAnsi="楷体_GB2312" w:cs="楷体_GB2312" w:hint="eastAsia"/>
          <w:kern w:val="0"/>
          <w:sz w:val="32"/>
          <w:szCs w:val="30"/>
        </w:rPr>
        <w:t>现将《关于在市直林业系统党员中开展“学党章党规、学系列讲话，做合格党员”学习教育实施方案》印发给你们，请结合实际认真贯彻执行。</w:t>
      </w:r>
    </w:p>
    <w:p w:rsidR="008A2B28" w:rsidRPr="00B55955" w:rsidRDefault="008A2B28" w:rsidP="00737984">
      <w:pPr>
        <w:spacing w:line="400" w:lineRule="exact"/>
        <w:rPr>
          <w:rFonts w:ascii="仿宋_GB2312" w:eastAsia="仿宋_GB2312" w:hAnsi="楷体_GB2312" w:cs="楷体_GB2312"/>
          <w:sz w:val="32"/>
          <w:szCs w:val="32"/>
        </w:rPr>
      </w:pPr>
    </w:p>
    <w:p w:rsidR="008A2B28" w:rsidRPr="00B55955" w:rsidRDefault="008A2B28" w:rsidP="00737984">
      <w:pPr>
        <w:spacing w:line="400" w:lineRule="exact"/>
        <w:rPr>
          <w:rFonts w:ascii="仿宋_GB2312" w:eastAsia="仿宋_GB2312" w:hAnsi="楷体_GB2312" w:cs="楷体_GB2312"/>
          <w:sz w:val="32"/>
          <w:szCs w:val="32"/>
        </w:rPr>
      </w:pPr>
    </w:p>
    <w:p w:rsidR="008A2B28" w:rsidRPr="00B55955" w:rsidRDefault="008A2B28" w:rsidP="00737984">
      <w:pPr>
        <w:spacing w:line="500" w:lineRule="exact"/>
        <w:rPr>
          <w:rFonts w:ascii="仿宋_GB2312" w:eastAsia="仿宋_GB2312" w:hAnsi="仿宋_GB2312" w:cs="仿宋_GB2312"/>
          <w:sz w:val="32"/>
          <w:szCs w:val="32"/>
        </w:rPr>
      </w:pPr>
      <w:r>
        <w:rPr>
          <w:rFonts w:ascii="仿宋_GB2312" w:eastAsia="仿宋_GB2312" w:hAnsi="楷体_GB2312" w:cs="楷体_GB2312"/>
          <w:sz w:val="32"/>
          <w:szCs w:val="32"/>
        </w:rPr>
        <w:t xml:space="preserve">                             </w:t>
      </w:r>
      <w:r w:rsidRPr="00B55955">
        <w:rPr>
          <w:rFonts w:ascii="仿宋_GB2312" w:eastAsia="仿宋_GB2312" w:hAnsi="楷体_GB2312" w:cs="楷体_GB2312"/>
          <w:sz w:val="32"/>
          <w:szCs w:val="32"/>
        </w:rPr>
        <w:t xml:space="preserve">  </w:t>
      </w:r>
      <w:smartTag w:uri="urn:schemas-microsoft-com:office:smarttags" w:element="chsdate">
        <w:smartTagPr>
          <w:attr w:name="IsROCDate" w:val="False"/>
          <w:attr w:name="IsLunarDate" w:val="False"/>
          <w:attr w:name="Day" w:val="10"/>
          <w:attr w:name="Month" w:val="5"/>
          <w:attr w:name="Year" w:val="2016"/>
        </w:smartTagPr>
        <w:r w:rsidRPr="00B55955">
          <w:rPr>
            <w:rFonts w:ascii="仿宋_GB2312" w:eastAsia="仿宋_GB2312" w:hAnsi="楷体_GB2312" w:cs="楷体_GB2312"/>
            <w:sz w:val="32"/>
            <w:szCs w:val="32"/>
          </w:rPr>
          <w:t>2016</w:t>
        </w:r>
        <w:r w:rsidRPr="00B55955">
          <w:rPr>
            <w:rFonts w:ascii="仿宋_GB2312" w:eastAsia="仿宋_GB2312" w:hAnsi="楷体_GB2312" w:cs="楷体_GB2312" w:hint="eastAsia"/>
            <w:sz w:val="32"/>
            <w:szCs w:val="32"/>
          </w:rPr>
          <w:t>年</w:t>
        </w:r>
        <w:r w:rsidRPr="00B55955">
          <w:rPr>
            <w:rFonts w:ascii="仿宋_GB2312" w:eastAsia="仿宋_GB2312" w:hAnsi="楷体_GB2312" w:cs="楷体_GB2312"/>
            <w:sz w:val="32"/>
            <w:szCs w:val="32"/>
          </w:rPr>
          <w:t>5</w:t>
        </w:r>
        <w:r w:rsidRPr="00B55955">
          <w:rPr>
            <w:rFonts w:ascii="仿宋_GB2312" w:eastAsia="仿宋_GB2312" w:hAnsi="楷体_GB2312" w:cs="楷体_GB2312" w:hint="eastAsia"/>
            <w:sz w:val="32"/>
            <w:szCs w:val="32"/>
          </w:rPr>
          <w:t>月</w:t>
        </w:r>
        <w:r>
          <w:rPr>
            <w:rFonts w:ascii="仿宋_GB2312" w:eastAsia="仿宋_GB2312" w:hAnsi="楷体_GB2312" w:cs="楷体_GB2312"/>
            <w:sz w:val="32"/>
            <w:szCs w:val="32"/>
          </w:rPr>
          <w:t>10</w:t>
        </w:r>
        <w:r w:rsidRPr="00B55955">
          <w:rPr>
            <w:rFonts w:ascii="仿宋_GB2312" w:eastAsia="仿宋_GB2312" w:hAnsi="楷体_GB2312" w:cs="楷体_GB2312" w:hint="eastAsia"/>
            <w:sz w:val="32"/>
            <w:szCs w:val="32"/>
          </w:rPr>
          <w:t>日</w:t>
        </w:r>
      </w:smartTag>
    </w:p>
    <w:p w:rsidR="008A2B28" w:rsidRPr="00B55955" w:rsidRDefault="008A2B28" w:rsidP="0076249F">
      <w:pPr>
        <w:spacing w:line="560" w:lineRule="exact"/>
        <w:jc w:val="center"/>
        <w:rPr>
          <w:rFonts w:ascii="仿宋_GB2312" w:eastAsia="仿宋_GB2312" w:hAnsi="宋体" w:cs="方正大标宋简体"/>
          <w:bCs/>
          <w:sz w:val="44"/>
          <w:szCs w:val="44"/>
        </w:rPr>
      </w:pPr>
    </w:p>
    <w:p w:rsidR="008A2B28" w:rsidRPr="004A4C6C" w:rsidRDefault="008A2B28" w:rsidP="0076249F">
      <w:pPr>
        <w:spacing w:line="560" w:lineRule="exact"/>
        <w:jc w:val="center"/>
        <w:rPr>
          <w:rFonts w:ascii="宋体" w:cs="方正大标宋简体"/>
          <w:b/>
          <w:bCs/>
          <w:sz w:val="44"/>
          <w:szCs w:val="44"/>
        </w:rPr>
      </w:pPr>
      <w:r w:rsidRPr="004A4C6C">
        <w:rPr>
          <w:rFonts w:ascii="宋体" w:hAnsi="宋体" w:cs="方正大标宋简体" w:hint="eastAsia"/>
          <w:b/>
          <w:bCs/>
          <w:sz w:val="44"/>
          <w:szCs w:val="44"/>
        </w:rPr>
        <w:t>关于在市直林业系统党员中开展</w:t>
      </w:r>
    </w:p>
    <w:p w:rsidR="008A2B28" w:rsidRPr="004A4C6C" w:rsidRDefault="008A2B28" w:rsidP="0076249F">
      <w:pPr>
        <w:spacing w:line="700" w:lineRule="exact"/>
        <w:jc w:val="center"/>
        <w:rPr>
          <w:rFonts w:ascii="宋体" w:cs="方正大标宋简体"/>
          <w:b/>
          <w:bCs/>
          <w:sz w:val="44"/>
          <w:szCs w:val="44"/>
        </w:rPr>
      </w:pPr>
      <w:r w:rsidRPr="004A4C6C">
        <w:rPr>
          <w:rFonts w:ascii="宋体" w:hAnsi="宋体" w:cs="方正大标宋简体" w:hint="eastAsia"/>
          <w:b/>
          <w:bCs/>
          <w:sz w:val="44"/>
          <w:szCs w:val="44"/>
        </w:rPr>
        <w:t>“学党章党规、学系列讲话，做合格党员”</w:t>
      </w:r>
    </w:p>
    <w:p w:rsidR="008A2B28" w:rsidRPr="004A4C6C" w:rsidRDefault="008A2B28" w:rsidP="0076249F">
      <w:pPr>
        <w:spacing w:line="700" w:lineRule="exact"/>
        <w:jc w:val="center"/>
        <w:rPr>
          <w:rFonts w:ascii="宋体" w:cs="方正大标宋简体"/>
          <w:b/>
          <w:bCs/>
          <w:sz w:val="44"/>
          <w:szCs w:val="44"/>
        </w:rPr>
      </w:pPr>
      <w:r w:rsidRPr="004A4C6C">
        <w:rPr>
          <w:rFonts w:ascii="宋体" w:hAnsi="宋体" w:cs="方正大标宋简体" w:hint="eastAsia"/>
          <w:b/>
          <w:bCs/>
          <w:sz w:val="44"/>
          <w:szCs w:val="44"/>
        </w:rPr>
        <w:t>学习教育实施方案</w:t>
      </w:r>
    </w:p>
    <w:p w:rsidR="008A2B28" w:rsidRPr="002903DA" w:rsidRDefault="008A2B28" w:rsidP="002903DA">
      <w:pPr>
        <w:spacing w:line="560" w:lineRule="exact"/>
        <w:rPr>
          <w:rFonts w:ascii="仿宋_GB2312" w:eastAsia="仿宋_GB2312" w:hAnsi="微软雅黑"/>
          <w:b/>
          <w:spacing w:val="-6"/>
          <w:sz w:val="32"/>
          <w:szCs w:val="32"/>
        </w:rPr>
      </w:pPr>
    </w:p>
    <w:p w:rsidR="008A2B28" w:rsidRPr="002903DA" w:rsidRDefault="008A2B28" w:rsidP="002903DA">
      <w:pPr>
        <w:widowControl/>
        <w:shd w:val="clear" w:color="auto" w:fill="FFFFFF"/>
        <w:spacing w:line="560" w:lineRule="exact"/>
        <w:rPr>
          <w:rFonts w:ascii="仿宋_GB2312" w:eastAsia="仿宋_GB2312" w:hAnsi="方正大标宋简体" w:cs="方正大标宋简体"/>
          <w:bCs/>
          <w:spacing w:val="-6"/>
          <w:sz w:val="32"/>
          <w:szCs w:val="32"/>
        </w:rPr>
      </w:pPr>
      <w:r w:rsidRPr="002903DA">
        <w:rPr>
          <w:rFonts w:ascii="仿宋_GB2312" w:eastAsia="仿宋_GB2312" w:hAnsi="仿宋_GB2312" w:cs="仿宋_GB2312"/>
          <w:spacing w:val="-6"/>
          <w:sz w:val="32"/>
          <w:szCs w:val="32"/>
        </w:rPr>
        <w:t xml:space="preserve">    </w:t>
      </w:r>
      <w:r w:rsidRPr="002903DA">
        <w:rPr>
          <w:rFonts w:ascii="仿宋_GB2312" w:eastAsia="仿宋_GB2312" w:hAnsi="仿宋_GB2312" w:cs="仿宋_GB2312" w:hint="eastAsia"/>
          <w:spacing w:val="-6"/>
          <w:sz w:val="32"/>
          <w:szCs w:val="32"/>
        </w:rPr>
        <w:t>中央决定，</w:t>
      </w:r>
      <w:r w:rsidRPr="002903DA">
        <w:rPr>
          <w:rFonts w:ascii="仿宋_GB2312" w:eastAsia="仿宋_GB2312" w:hAnsi="仿宋_GB2312" w:cs="仿宋_GB2312"/>
          <w:spacing w:val="-6"/>
          <w:sz w:val="32"/>
          <w:szCs w:val="32"/>
        </w:rPr>
        <w:t>2016</w:t>
      </w:r>
      <w:r w:rsidRPr="002903DA">
        <w:rPr>
          <w:rFonts w:ascii="仿宋_GB2312" w:eastAsia="仿宋_GB2312" w:hAnsi="仿宋_GB2312" w:cs="仿宋_GB2312" w:hint="eastAsia"/>
          <w:spacing w:val="-6"/>
          <w:sz w:val="32"/>
          <w:szCs w:val="32"/>
        </w:rPr>
        <w:t>年在全体党员中开展</w:t>
      </w:r>
      <w:r w:rsidRPr="002903DA">
        <w:rPr>
          <w:rFonts w:ascii="仿宋_GB2312" w:eastAsia="仿宋_GB2312" w:hAnsi="仿宋_GB2312" w:cs="仿宋_GB2312" w:hint="eastAsia"/>
          <w:spacing w:val="-6"/>
          <w:kern w:val="0"/>
          <w:sz w:val="32"/>
          <w:szCs w:val="32"/>
        </w:rPr>
        <w:t>“学党章党规、学系列讲话，做合格党员”学习教育（以下简称“两学一做”学习教育）。根据</w:t>
      </w:r>
      <w:r w:rsidRPr="002903DA">
        <w:rPr>
          <w:rFonts w:ascii="仿宋_GB2312" w:eastAsia="仿宋_GB2312" w:cs="Calibri" w:hint="eastAsia"/>
          <w:color w:val="000000"/>
          <w:spacing w:val="-6"/>
          <w:kern w:val="0"/>
          <w:sz w:val="32"/>
          <w:szCs w:val="32"/>
        </w:rPr>
        <w:t>中共景德镇市委办公室</w:t>
      </w:r>
      <w:r w:rsidRPr="002903DA">
        <w:rPr>
          <w:rFonts w:ascii="仿宋_GB2312" w:eastAsia="仿宋_GB2312" w:hAnsi="方正大标宋简体" w:cs="方正大标宋简体" w:hint="eastAsia"/>
          <w:bCs/>
          <w:spacing w:val="-6"/>
          <w:sz w:val="32"/>
          <w:szCs w:val="32"/>
        </w:rPr>
        <w:t>印发《关于在全市党员中开展“学党章党规、学系列讲话，做合格党员”学习教育实施方案》</w:t>
      </w:r>
      <w:r w:rsidRPr="002903DA">
        <w:rPr>
          <w:rFonts w:ascii="仿宋_GB2312" w:eastAsia="仿宋_GB2312" w:cs="Calibri" w:hint="eastAsia"/>
          <w:color w:val="000000"/>
          <w:spacing w:val="-6"/>
          <w:kern w:val="0"/>
          <w:sz w:val="32"/>
          <w:szCs w:val="32"/>
        </w:rPr>
        <w:t>的通知</w:t>
      </w:r>
      <w:r w:rsidRPr="002903DA">
        <w:rPr>
          <w:rFonts w:ascii="仿宋_GB2312" w:eastAsia="仿宋_GB2312" w:hAnsi="仿宋_GB2312" w:cs="仿宋_GB2312" w:hint="eastAsia"/>
          <w:spacing w:val="-6"/>
          <w:kern w:val="0"/>
          <w:sz w:val="32"/>
          <w:szCs w:val="32"/>
        </w:rPr>
        <w:t>（</w:t>
      </w:r>
      <w:r w:rsidRPr="002903DA">
        <w:rPr>
          <w:rFonts w:ascii="仿宋_GB2312" w:eastAsia="仿宋_GB2312" w:hint="eastAsia"/>
          <w:spacing w:val="-6"/>
          <w:sz w:val="32"/>
          <w:szCs w:val="36"/>
        </w:rPr>
        <w:t>景办发〔</w:t>
      </w:r>
      <w:r w:rsidRPr="002903DA">
        <w:rPr>
          <w:rFonts w:ascii="仿宋_GB2312" w:eastAsia="仿宋_GB2312"/>
          <w:spacing w:val="-6"/>
          <w:sz w:val="32"/>
          <w:szCs w:val="36"/>
        </w:rPr>
        <w:t>2016</w:t>
      </w:r>
      <w:r w:rsidRPr="002903DA">
        <w:rPr>
          <w:rFonts w:ascii="仿宋_GB2312" w:eastAsia="仿宋_GB2312" w:hint="eastAsia"/>
          <w:spacing w:val="-6"/>
          <w:sz w:val="32"/>
          <w:szCs w:val="36"/>
        </w:rPr>
        <w:t>〕</w:t>
      </w:r>
      <w:r w:rsidRPr="002903DA">
        <w:rPr>
          <w:rFonts w:ascii="仿宋_GB2312" w:eastAsia="仿宋_GB2312"/>
          <w:spacing w:val="-6"/>
          <w:sz w:val="32"/>
          <w:szCs w:val="36"/>
        </w:rPr>
        <w:t>10</w:t>
      </w:r>
      <w:r w:rsidRPr="002903DA">
        <w:rPr>
          <w:rFonts w:ascii="仿宋_GB2312" w:eastAsia="仿宋_GB2312" w:hint="eastAsia"/>
          <w:spacing w:val="-6"/>
          <w:sz w:val="32"/>
          <w:szCs w:val="36"/>
        </w:rPr>
        <w:t>号</w:t>
      </w:r>
      <w:r w:rsidRPr="002903DA">
        <w:rPr>
          <w:rFonts w:ascii="仿宋_GB2312" w:eastAsia="仿宋_GB2312" w:hAnsi="仿宋_GB2312" w:cs="仿宋_GB2312" w:hint="eastAsia"/>
          <w:spacing w:val="-6"/>
          <w:kern w:val="0"/>
          <w:sz w:val="32"/>
          <w:szCs w:val="32"/>
        </w:rPr>
        <w:t>）精神，</w:t>
      </w:r>
      <w:r w:rsidRPr="002903DA">
        <w:rPr>
          <w:rFonts w:ascii="仿宋_GB2312" w:eastAsia="仿宋_GB2312" w:hAnsi="仿宋_GB2312" w:cs="仿宋_GB2312" w:hint="eastAsia"/>
          <w:spacing w:val="-6"/>
          <w:sz w:val="32"/>
          <w:szCs w:val="32"/>
        </w:rPr>
        <w:t>结合我局实际</w:t>
      </w:r>
      <w:r w:rsidRPr="002903DA">
        <w:rPr>
          <w:rFonts w:ascii="仿宋_GB2312" w:eastAsia="仿宋_GB2312" w:hAnsi="仿宋_GB2312" w:cs="仿宋_GB2312" w:hint="eastAsia"/>
          <w:spacing w:val="-6"/>
          <w:kern w:val="0"/>
          <w:sz w:val="32"/>
          <w:szCs w:val="32"/>
        </w:rPr>
        <w:t>，制定市直林业系统“两学一做”学习教育实施方案。</w:t>
      </w:r>
    </w:p>
    <w:p w:rsidR="008A2B28" w:rsidRPr="002903DA" w:rsidRDefault="008A2B28" w:rsidP="002903DA">
      <w:pPr>
        <w:spacing w:line="560" w:lineRule="exact"/>
        <w:ind w:firstLineChars="200" w:firstLine="616"/>
        <w:rPr>
          <w:rFonts w:ascii="黑体" w:eastAsia="黑体" w:hAnsi="黑体"/>
          <w:spacing w:val="-6"/>
          <w:sz w:val="32"/>
          <w:szCs w:val="32"/>
        </w:rPr>
      </w:pPr>
      <w:r w:rsidRPr="002903DA">
        <w:rPr>
          <w:rFonts w:eastAsia="黑体" w:hint="eastAsia"/>
          <w:spacing w:val="-6"/>
          <w:sz w:val="32"/>
          <w:szCs w:val="32"/>
        </w:rPr>
        <w:t>一、</w:t>
      </w:r>
      <w:r w:rsidRPr="002903DA">
        <w:rPr>
          <w:rFonts w:ascii="黑体" w:eastAsia="黑体" w:hAnsi="黑体" w:hint="eastAsia"/>
          <w:spacing w:val="-6"/>
          <w:sz w:val="32"/>
          <w:szCs w:val="32"/>
        </w:rPr>
        <w:t>重要意义和总体要求</w:t>
      </w:r>
    </w:p>
    <w:p w:rsidR="008A2B28" w:rsidRPr="002903DA" w:rsidRDefault="008A2B28" w:rsidP="002903DA">
      <w:pPr>
        <w:pStyle w:val="NormalWeb"/>
        <w:widowControl w:val="0"/>
        <w:spacing w:line="560" w:lineRule="exact"/>
        <w:ind w:firstLineChars="200" w:firstLine="616"/>
        <w:jc w:val="both"/>
        <w:rPr>
          <w:rFonts w:ascii="仿宋_GB2312" w:eastAsia="仿宋_GB2312" w:hAnsi="仿宋_GB2312" w:cs="仿宋_GB2312"/>
          <w:spacing w:val="-6"/>
          <w:kern w:val="2"/>
          <w:sz w:val="32"/>
          <w:szCs w:val="32"/>
        </w:rPr>
      </w:pPr>
      <w:r w:rsidRPr="002903DA">
        <w:rPr>
          <w:rFonts w:ascii="仿宋_GB2312" w:eastAsia="仿宋_GB2312" w:hAnsi="仿宋_GB2312" w:cs="仿宋_GB2312" w:hint="eastAsia"/>
          <w:spacing w:val="-6"/>
          <w:kern w:val="2"/>
          <w:sz w:val="32"/>
          <w:szCs w:val="32"/>
        </w:rPr>
        <w:t>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w:t>
      </w:r>
    </w:p>
    <w:p w:rsidR="008A2B28" w:rsidRPr="002903DA" w:rsidRDefault="008A2B28" w:rsidP="002903DA">
      <w:pPr>
        <w:pStyle w:val="NormalWeb"/>
        <w:widowControl w:val="0"/>
        <w:spacing w:line="560" w:lineRule="exact"/>
        <w:ind w:firstLineChars="200" w:firstLine="616"/>
        <w:jc w:val="both"/>
        <w:rPr>
          <w:rFonts w:ascii="仿宋_GB2312" w:eastAsia="仿宋_GB2312" w:hAnsi="仿宋_GB2312" w:cs="仿宋_GB2312"/>
          <w:color w:val="000000"/>
          <w:spacing w:val="-6"/>
          <w:sz w:val="32"/>
          <w:szCs w:val="32"/>
        </w:rPr>
      </w:pPr>
      <w:r w:rsidRPr="002903DA">
        <w:rPr>
          <w:rFonts w:ascii="仿宋_GB2312" w:eastAsia="仿宋_GB2312" w:hAnsi="仿宋_GB2312" w:cs="仿宋_GB2312" w:hint="eastAsia"/>
          <w:spacing w:val="-6"/>
          <w:kern w:val="2"/>
          <w:sz w:val="32"/>
          <w:szCs w:val="32"/>
        </w:rPr>
        <w:t>局直各单位党组织和广大党员要充分认识开展“两学一做”学习教育的重大意义，认真贯彻落实中央和省委、市委精神，特别是习近平总书记对我省工作提出的新的希望和“三个着力、四个坚持”总要求、省委强卫书记对我市工作提出的打造“三张名片”新要求，大力弘扬井冈山精神、苏区精神和荷塘精神，传承红色基因，让党旗飘起来、党徽戴起来、党员动起来，发挥林业在生态文明先行示范区建设中的重要作用，积极创建国家森林城市，为协调推进“四个全面”战略布局、贯彻落实五大发展理念、为我市林业“十三五”时期发展赢得良好开局，实现市委、市政府提出的“复兴千年古镇、重塑世界瓷都、保护生态家园、建设旅游名城，打造一座与世界对话的城市”战略目标提供坚强组织保证。</w:t>
      </w:r>
    </w:p>
    <w:p w:rsidR="008A2B28" w:rsidRPr="002903DA" w:rsidRDefault="008A2B28" w:rsidP="002903DA">
      <w:pPr>
        <w:spacing w:line="560" w:lineRule="exact"/>
        <w:ind w:firstLineChars="200" w:firstLine="616"/>
        <w:rPr>
          <w:rFonts w:ascii="仿宋_GB2312" w:eastAsia="仿宋_GB2312" w:hAnsi="仿宋_GB2312" w:cs="仿宋_GB2312"/>
          <w:spacing w:val="-6"/>
          <w:sz w:val="32"/>
          <w:szCs w:val="32"/>
        </w:rPr>
      </w:pPr>
      <w:r w:rsidRPr="002903DA">
        <w:rPr>
          <w:rFonts w:ascii="楷体_GB2312" w:eastAsia="楷体_GB2312" w:hAnsi="楷体_GB2312" w:cs="楷体_GB2312"/>
          <w:bCs/>
          <w:spacing w:val="-6"/>
          <w:sz w:val="32"/>
          <w:szCs w:val="32"/>
        </w:rPr>
        <w:t>1.</w:t>
      </w:r>
      <w:r w:rsidRPr="002903DA">
        <w:rPr>
          <w:rFonts w:ascii="楷体_GB2312" w:eastAsia="楷体_GB2312" w:hAnsi="楷体_GB2312" w:cs="楷体_GB2312" w:hint="eastAsia"/>
          <w:bCs/>
          <w:spacing w:val="-6"/>
          <w:sz w:val="32"/>
          <w:szCs w:val="32"/>
        </w:rPr>
        <w:t>主要目标。</w:t>
      </w:r>
      <w:r w:rsidRPr="002903DA">
        <w:rPr>
          <w:rFonts w:ascii="仿宋_GB2312" w:eastAsia="仿宋_GB2312" w:hAnsi="仿宋_GB2312" w:cs="仿宋_GB2312" w:hint="eastAsia"/>
          <w:spacing w:val="-6"/>
          <w:sz w:val="32"/>
          <w:szCs w:val="32"/>
        </w:rPr>
        <w:t>开展“两学一做”学习教育</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基础在学</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关键在做。要把党的思想建设放在首位</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以尊崇党章、遵守党规为基本要求</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以用习近平总书记系列重要讲话精神武装全党为根本任务</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教育引导党员自觉按照党员标准规范言行，真正成为“讲政治、有信念，讲规矩、有纪律，讲道德、有品行，讲奉献、有作为”的合格党员。重点是实现“四个进一步”的目标：</w:t>
      </w:r>
    </w:p>
    <w:p w:rsidR="008A2B28" w:rsidRPr="002903DA" w:rsidRDefault="008A2B28" w:rsidP="002903DA">
      <w:pPr>
        <w:spacing w:line="560" w:lineRule="exact"/>
        <w:ind w:firstLineChars="200" w:firstLine="618"/>
        <w:rPr>
          <w:rFonts w:ascii="仿宋_GB2312" w:eastAsia="仿宋_GB2312" w:hAnsi="仿宋_GB2312" w:cs="仿宋_GB2312"/>
          <w:spacing w:val="-6"/>
          <w:sz w:val="32"/>
          <w:szCs w:val="32"/>
        </w:rPr>
      </w:pPr>
      <w:r w:rsidRPr="002903DA">
        <w:rPr>
          <w:rFonts w:ascii="仿宋_GB2312" w:eastAsia="仿宋_GB2312" w:hAnsi="仿宋_GB2312" w:cs="仿宋_GB2312" w:hint="eastAsia"/>
          <w:b/>
          <w:bCs/>
          <w:spacing w:val="-6"/>
          <w:sz w:val="32"/>
          <w:szCs w:val="32"/>
        </w:rPr>
        <w:t>一是</w:t>
      </w:r>
      <w:r w:rsidRPr="002903DA">
        <w:rPr>
          <w:rFonts w:ascii="仿宋_GB2312" w:eastAsia="仿宋_GB2312" w:hAnsi="仿宋_GB2312" w:cs="仿宋_GB2312" w:hint="eastAsia"/>
          <w:spacing w:val="-6"/>
          <w:sz w:val="32"/>
          <w:szCs w:val="32"/>
        </w:rPr>
        <w:t>进一步坚定理想信念</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提高党性觉悟</w:t>
      </w:r>
      <w:r w:rsidRPr="002903DA">
        <w:rPr>
          <w:rFonts w:ascii="仿宋_GB2312" w:eastAsia="仿宋_GB2312" w:hAnsi="仿宋_GB2312" w:cs="仿宋_GB2312"/>
          <w:spacing w:val="-6"/>
          <w:sz w:val="32"/>
          <w:szCs w:val="32"/>
        </w:rPr>
        <w:t>;</w:t>
      </w:r>
    </w:p>
    <w:p w:rsidR="008A2B28" w:rsidRPr="002903DA" w:rsidRDefault="008A2B28" w:rsidP="002903DA">
      <w:pPr>
        <w:spacing w:line="560" w:lineRule="exact"/>
        <w:ind w:firstLineChars="200" w:firstLine="618"/>
        <w:rPr>
          <w:rFonts w:ascii="仿宋_GB2312" w:eastAsia="仿宋_GB2312" w:hAnsi="仿宋_GB2312" w:cs="仿宋_GB2312"/>
          <w:spacing w:val="-6"/>
          <w:sz w:val="32"/>
          <w:szCs w:val="32"/>
        </w:rPr>
      </w:pPr>
      <w:r w:rsidRPr="002903DA">
        <w:rPr>
          <w:rFonts w:ascii="仿宋_GB2312" w:eastAsia="仿宋_GB2312" w:hAnsi="仿宋_GB2312" w:cs="仿宋_GB2312" w:hint="eastAsia"/>
          <w:b/>
          <w:bCs/>
          <w:spacing w:val="-6"/>
          <w:sz w:val="32"/>
          <w:szCs w:val="32"/>
        </w:rPr>
        <w:t>二是</w:t>
      </w:r>
      <w:r w:rsidRPr="002903DA">
        <w:rPr>
          <w:rFonts w:ascii="仿宋_GB2312" w:eastAsia="仿宋_GB2312" w:hAnsi="仿宋_GB2312" w:cs="仿宋_GB2312" w:hint="eastAsia"/>
          <w:spacing w:val="-6"/>
          <w:sz w:val="32"/>
          <w:szCs w:val="32"/>
        </w:rPr>
        <w:t>进一步增强政治意识、大局意识、核心意识、看齐意识</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坚定正确政治方向</w:t>
      </w:r>
      <w:r w:rsidRPr="002903DA">
        <w:rPr>
          <w:rFonts w:ascii="仿宋_GB2312" w:eastAsia="仿宋_GB2312" w:hAnsi="仿宋_GB2312" w:cs="仿宋_GB2312"/>
          <w:spacing w:val="-6"/>
          <w:sz w:val="32"/>
          <w:szCs w:val="32"/>
        </w:rPr>
        <w:t>;</w:t>
      </w:r>
    </w:p>
    <w:p w:rsidR="008A2B28" w:rsidRPr="002903DA" w:rsidRDefault="008A2B28" w:rsidP="002903DA">
      <w:pPr>
        <w:spacing w:line="560" w:lineRule="exact"/>
        <w:ind w:firstLineChars="200" w:firstLine="618"/>
        <w:rPr>
          <w:rFonts w:ascii="仿宋_GB2312" w:eastAsia="仿宋_GB2312" w:hAnsi="仿宋_GB2312" w:cs="仿宋_GB2312"/>
          <w:spacing w:val="-6"/>
          <w:sz w:val="32"/>
          <w:szCs w:val="32"/>
        </w:rPr>
      </w:pPr>
      <w:r w:rsidRPr="002903DA">
        <w:rPr>
          <w:rFonts w:ascii="仿宋_GB2312" w:eastAsia="仿宋_GB2312" w:hAnsi="仿宋_GB2312" w:cs="仿宋_GB2312" w:hint="eastAsia"/>
          <w:b/>
          <w:bCs/>
          <w:spacing w:val="-6"/>
          <w:sz w:val="32"/>
          <w:szCs w:val="32"/>
        </w:rPr>
        <w:t>三是</w:t>
      </w:r>
      <w:r w:rsidRPr="002903DA">
        <w:rPr>
          <w:rFonts w:ascii="仿宋_GB2312" w:eastAsia="仿宋_GB2312" w:hAnsi="仿宋_GB2312" w:cs="仿宋_GB2312" w:hint="eastAsia"/>
          <w:spacing w:val="-6"/>
          <w:sz w:val="32"/>
          <w:szCs w:val="32"/>
        </w:rPr>
        <w:t>进一步树立清风正气</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严守政治纪律政治规矩</w:t>
      </w:r>
      <w:r w:rsidRPr="002903DA">
        <w:rPr>
          <w:rFonts w:ascii="仿宋_GB2312" w:eastAsia="仿宋_GB2312" w:hAnsi="仿宋_GB2312" w:cs="仿宋_GB2312"/>
          <w:spacing w:val="-6"/>
          <w:sz w:val="32"/>
          <w:szCs w:val="32"/>
        </w:rPr>
        <w:t>;</w:t>
      </w:r>
    </w:p>
    <w:p w:rsidR="008A2B28" w:rsidRPr="002903DA" w:rsidRDefault="008A2B28" w:rsidP="002903DA">
      <w:pPr>
        <w:spacing w:line="560" w:lineRule="exact"/>
        <w:ind w:firstLineChars="200" w:firstLine="618"/>
        <w:rPr>
          <w:rFonts w:ascii="仿宋_GB2312" w:eastAsia="仿宋_GB2312" w:hAnsi="仿宋_GB2312" w:cs="仿宋_GB2312"/>
          <w:spacing w:val="-6"/>
          <w:sz w:val="32"/>
          <w:szCs w:val="32"/>
        </w:rPr>
      </w:pPr>
      <w:r w:rsidRPr="002903DA">
        <w:rPr>
          <w:rFonts w:ascii="仿宋_GB2312" w:eastAsia="仿宋_GB2312" w:hAnsi="仿宋_GB2312" w:cs="仿宋_GB2312" w:hint="eastAsia"/>
          <w:b/>
          <w:bCs/>
          <w:spacing w:val="-6"/>
          <w:sz w:val="32"/>
          <w:szCs w:val="32"/>
        </w:rPr>
        <w:t>四是</w:t>
      </w:r>
      <w:r w:rsidRPr="002903DA">
        <w:rPr>
          <w:rFonts w:ascii="仿宋_GB2312" w:eastAsia="仿宋_GB2312" w:hAnsi="仿宋_GB2312" w:cs="仿宋_GB2312" w:hint="eastAsia"/>
          <w:spacing w:val="-6"/>
          <w:sz w:val="32"/>
          <w:szCs w:val="32"/>
        </w:rPr>
        <w:t>进一步强化宗旨观念</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勇于担当作为</w:t>
      </w:r>
      <w:r w:rsidRPr="002903DA">
        <w:rPr>
          <w:rFonts w:ascii="仿宋_GB2312" w:eastAsia="仿宋_GB2312" w:hAnsi="仿宋_GB2312" w:cs="仿宋_GB2312"/>
          <w:spacing w:val="-6"/>
          <w:sz w:val="32"/>
          <w:szCs w:val="32"/>
        </w:rPr>
        <w:t>,</w:t>
      </w:r>
      <w:r w:rsidRPr="002903DA">
        <w:rPr>
          <w:rFonts w:ascii="仿宋_GB2312" w:eastAsia="仿宋_GB2312" w:hAnsi="仿宋_GB2312" w:cs="仿宋_GB2312" w:hint="eastAsia"/>
          <w:spacing w:val="-6"/>
          <w:sz w:val="32"/>
          <w:szCs w:val="32"/>
        </w:rPr>
        <w:t>在生产、工作、学习和社会生活中起先锋模范作用。</w:t>
      </w:r>
    </w:p>
    <w:p w:rsidR="008A2B28" w:rsidRPr="002903DA" w:rsidRDefault="008A2B28" w:rsidP="002903DA">
      <w:pPr>
        <w:pStyle w:val="NormalWeb"/>
        <w:widowControl w:val="0"/>
        <w:spacing w:line="560" w:lineRule="exact"/>
        <w:ind w:firstLineChars="200" w:firstLine="616"/>
        <w:jc w:val="both"/>
        <w:rPr>
          <w:rFonts w:ascii="仿宋_GB2312" w:eastAsia="仿宋_GB2312" w:hAnsi="仿宋_GB2312" w:cs="仿宋_GB2312"/>
          <w:spacing w:val="-6"/>
          <w:kern w:val="2"/>
          <w:sz w:val="32"/>
          <w:szCs w:val="32"/>
        </w:rPr>
      </w:pPr>
      <w:r w:rsidRPr="002903DA">
        <w:rPr>
          <w:rFonts w:ascii="楷体_GB2312" w:eastAsia="楷体_GB2312" w:hAnsi="楷体_GB2312" w:cs="楷体_GB2312"/>
          <w:bCs/>
          <w:spacing w:val="-6"/>
          <w:kern w:val="2"/>
          <w:sz w:val="32"/>
          <w:szCs w:val="32"/>
        </w:rPr>
        <w:t>2.</w:t>
      </w:r>
      <w:r w:rsidRPr="002903DA">
        <w:rPr>
          <w:rFonts w:ascii="楷体_GB2312" w:eastAsia="楷体_GB2312" w:hAnsi="楷体_GB2312" w:cs="楷体_GB2312" w:hint="eastAsia"/>
          <w:bCs/>
          <w:spacing w:val="-6"/>
          <w:kern w:val="2"/>
          <w:sz w:val="32"/>
          <w:szCs w:val="32"/>
        </w:rPr>
        <w:t>重点任务。</w:t>
      </w:r>
      <w:r w:rsidRPr="002903DA">
        <w:rPr>
          <w:rFonts w:ascii="仿宋_GB2312" w:eastAsia="仿宋_GB2312" w:hAnsi="仿宋_GB2312" w:cs="仿宋_GB2312" w:hint="eastAsia"/>
          <w:spacing w:val="-6"/>
          <w:kern w:val="2"/>
          <w:sz w:val="32"/>
          <w:szCs w:val="32"/>
        </w:rPr>
        <w:t>通过“两学一做”学习教育，推动全面从严治党向基层延伸</w:t>
      </w:r>
      <w:r w:rsidRPr="002903DA">
        <w:rPr>
          <w:rFonts w:ascii="仿宋_GB2312" w:eastAsia="仿宋_GB2312" w:hAnsi="仿宋_GB2312" w:cs="仿宋_GB2312"/>
          <w:spacing w:val="-6"/>
          <w:kern w:val="2"/>
          <w:sz w:val="32"/>
          <w:szCs w:val="32"/>
        </w:rPr>
        <w:t>,</w:t>
      </w:r>
      <w:r w:rsidRPr="002903DA">
        <w:rPr>
          <w:rFonts w:ascii="仿宋_GB2312" w:eastAsia="仿宋_GB2312" w:hAnsi="仿宋_GB2312" w:cs="仿宋_GB2312" w:hint="eastAsia"/>
          <w:spacing w:val="-6"/>
          <w:kern w:val="2"/>
          <w:sz w:val="32"/>
          <w:szCs w:val="32"/>
        </w:rPr>
        <w:t>巩固拓展党的群众路线教育实践活动和“三严三实”专题教育成果，解决好党员队伍在思想、组织、作风、纪律等方面存在的问题，把合格的标尺立起来，把做人做官做事的底线划出来，把党员的先锋形象树起来，保持发展党的先进性和纯洁性，为党在思想上政治上行动上的团结统一夯实基础。着力解决“五大问题”：</w:t>
      </w:r>
    </w:p>
    <w:p w:rsidR="008A2B28" w:rsidRPr="002903DA" w:rsidRDefault="008A2B28" w:rsidP="002903DA">
      <w:pPr>
        <w:pStyle w:val="NormalWeb"/>
        <w:widowControl w:val="0"/>
        <w:spacing w:line="560" w:lineRule="exact"/>
        <w:ind w:firstLineChars="200" w:firstLine="618"/>
        <w:jc w:val="both"/>
        <w:rPr>
          <w:rFonts w:ascii="仿宋_GB2312" w:eastAsia="仿宋_GB2312" w:hAnsi="仿宋_GB2312" w:cs="仿宋_GB2312"/>
          <w:spacing w:val="-6"/>
          <w:kern w:val="2"/>
          <w:sz w:val="32"/>
          <w:szCs w:val="32"/>
        </w:rPr>
      </w:pPr>
      <w:r w:rsidRPr="002903DA">
        <w:rPr>
          <w:rFonts w:ascii="仿宋_GB2312" w:eastAsia="仿宋_GB2312" w:hAnsi="仿宋_GB2312" w:cs="仿宋_GB2312" w:hint="eastAsia"/>
          <w:b/>
          <w:bCs/>
          <w:spacing w:val="-6"/>
          <w:kern w:val="2"/>
          <w:sz w:val="32"/>
          <w:szCs w:val="32"/>
        </w:rPr>
        <w:t>一是</w:t>
      </w:r>
      <w:r w:rsidRPr="002903DA">
        <w:rPr>
          <w:rFonts w:ascii="仿宋_GB2312" w:eastAsia="仿宋_GB2312" w:hAnsi="仿宋_GB2312" w:cs="仿宋_GB2312" w:hint="eastAsia"/>
          <w:spacing w:val="-6"/>
          <w:kern w:val="2"/>
          <w:sz w:val="32"/>
          <w:szCs w:val="32"/>
        </w:rPr>
        <w:t>着力解决一些党员理想信念模糊动摇的问题，主要是对共产主义缺乏信仰，对中国特色社会主义缺乏信心，精神空虚，推崇西方价值观念，热衷于组织、参加封建迷信活动等；</w:t>
      </w:r>
    </w:p>
    <w:p w:rsidR="008A2B28" w:rsidRPr="002903DA" w:rsidRDefault="008A2B28" w:rsidP="002903DA">
      <w:pPr>
        <w:pStyle w:val="NormalWeb"/>
        <w:widowControl w:val="0"/>
        <w:spacing w:line="560" w:lineRule="exact"/>
        <w:ind w:firstLineChars="200" w:firstLine="618"/>
        <w:jc w:val="both"/>
        <w:rPr>
          <w:rFonts w:ascii="仿宋_GB2312" w:eastAsia="仿宋_GB2312" w:hAnsi="仿宋_GB2312" w:cs="仿宋_GB2312"/>
          <w:spacing w:val="-6"/>
          <w:kern w:val="2"/>
          <w:sz w:val="32"/>
          <w:szCs w:val="32"/>
        </w:rPr>
      </w:pPr>
      <w:r w:rsidRPr="002903DA">
        <w:rPr>
          <w:rFonts w:ascii="仿宋_GB2312" w:eastAsia="仿宋_GB2312" w:hAnsi="仿宋_GB2312" w:cs="仿宋_GB2312" w:hint="eastAsia"/>
          <w:b/>
          <w:bCs/>
          <w:spacing w:val="-6"/>
          <w:kern w:val="2"/>
          <w:sz w:val="32"/>
          <w:szCs w:val="32"/>
        </w:rPr>
        <w:t>二是</w:t>
      </w:r>
      <w:r w:rsidRPr="002903DA">
        <w:rPr>
          <w:rFonts w:ascii="仿宋_GB2312" w:eastAsia="仿宋_GB2312" w:hAnsi="仿宋_GB2312" w:cs="仿宋_GB2312" w:hint="eastAsia"/>
          <w:spacing w:val="-6"/>
          <w:kern w:val="2"/>
          <w:sz w:val="32"/>
          <w:szCs w:val="32"/>
        </w:rPr>
        <w:t>着力解决一些党员党的意识淡化的问题，主要是看齐意识不强，不守政治纪律政治规矩，在党不言党、不爱党、不护党、不为党，组织纪律散漫，不按规定参加党的组织生活，不按时交纳党费，不完成党组织分配的任务，不按党的组织原则办事等；</w:t>
      </w:r>
    </w:p>
    <w:p w:rsidR="008A2B28" w:rsidRPr="002903DA" w:rsidRDefault="008A2B28" w:rsidP="002903DA">
      <w:pPr>
        <w:pStyle w:val="NormalWeb"/>
        <w:widowControl w:val="0"/>
        <w:spacing w:line="560" w:lineRule="exact"/>
        <w:ind w:firstLineChars="200" w:firstLine="618"/>
        <w:jc w:val="both"/>
        <w:rPr>
          <w:rFonts w:ascii="仿宋_GB2312" w:eastAsia="仿宋_GB2312" w:hAnsi="仿宋_GB2312" w:cs="仿宋_GB2312"/>
          <w:spacing w:val="-6"/>
          <w:kern w:val="2"/>
          <w:sz w:val="32"/>
          <w:szCs w:val="32"/>
        </w:rPr>
      </w:pPr>
      <w:r w:rsidRPr="002903DA">
        <w:rPr>
          <w:rFonts w:ascii="仿宋_GB2312" w:eastAsia="仿宋_GB2312" w:hAnsi="仿宋_GB2312" w:cs="仿宋_GB2312" w:hint="eastAsia"/>
          <w:b/>
          <w:bCs/>
          <w:spacing w:val="-6"/>
          <w:kern w:val="2"/>
          <w:sz w:val="32"/>
          <w:szCs w:val="32"/>
        </w:rPr>
        <w:t>三是</w:t>
      </w:r>
      <w:r w:rsidRPr="002903DA">
        <w:rPr>
          <w:rFonts w:ascii="仿宋_GB2312" w:eastAsia="仿宋_GB2312" w:hAnsi="仿宋_GB2312" w:cs="仿宋_GB2312" w:hint="eastAsia"/>
          <w:spacing w:val="-6"/>
          <w:kern w:val="2"/>
          <w:sz w:val="32"/>
          <w:szCs w:val="32"/>
        </w:rPr>
        <w:t>着力解决一些党员宗旨观念淡薄的问题，主要是利己主义严重，漠视群众疾苦、与民争利、执法不公、吃拿卡要、假公济私、损害群众利益，在人民群众生命财产安全受到威胁时临危退缩等；</w:t>
      </w:r>
    </w:p>
    <w:p w:rsidR="008A2B28" w:rsidRPr="002903DA" w:rsidRDefault="008A2B28" w:rsidP="002903DA">
      <w:pPr>
        <w:pStyle w:val="NormalWeb"/>
        <w:widowControl w:val="0"/>
        <w:spacing w:line="560" w:lineRule="exact"/>
        <w:ind w:firstLineChars="200" w:firstLine="618"/>
        <w:jc w:val="both"/>
        <w:rPr>
          <w:rFonts w:ascii="仿宋_GB2312" w:eastAsia="仿宋_GB2312" w:hAnsi="仿宋_GB2312" w:cs="仿宋_GB2312"/>
          <w:spacing w:val="-6"/>
          <w:kern w:val="2"/>
          <w:sz w:val="32"/>
          <w:szCs w:val="32"/>
        </w:rPr>
      </w:pPr>
      <w:r w:rsidRPr="002903DA">
        <w:rPr>
          <w:rFonts w:ascii="仿宋_GB2312" w:eastAsia="仿宋_GB2312" w:hAnsi="仿宋_GB2312" w:cs="仿宋_GB2312" w:hint="eastAsia"/>
          <w:b/>
          <w:bCs/>
          <w:spacing w:val="-6"/>
          <w:kern w:val="2"/>
          <w:sz w:val="32"/>
          <w:szCs w:val="32"/>
        </w:rPr>
        <w:t>四是</w:t>
      </w:r>
      <w:r w:rsidRPr="002903DA">
        <w:rPr>
          <w:rFonts w:ascii="仿宋_GB2312" w:eastAsia="仿宋_GB2312" w:hAnsi="仿宋_GB2312" w:cs="仿宋_GB2312" w:hint="eastAsia"/>
          <w:spacing w:val="-6"/>
          <w:kern w:val="2"/>
          <w:sz w:val="32"/>
          <w:szCs w:val="32"/>
        </w:rPr>
        <w:t>着力解决一些党员精神不振的问题，主要是工作消极懈怠，不作为、不会为、不善为，逃避责任，不起先锋模范作用等；</w:t>
      </w:r>
    </w:p>
    <w:p w:rsidR="008A2B28" w:rsidRPr="002903DA" w:rsidRDefault="008A2B28" w:rsidP="002903DA">
      <w:pPr>
        <w:pStyle w:val="NormalWeb"/>
        <w:widowControl w:val="0"/>
        <w:spacing w:line="560" w:lineRule="exact"/>
        <w:ind w:firstLineChars="200" w:firstLine="618"/>
        <w:jc w:val="both"/>
        <w:rPr>
          <w:rFonts w:ascii="仿宋_GB2312" w:eastAsia="仿宋_GB2312" w:hAnsi="仿宋_GB2312" w:cs="仿宋_GB2312"/>
          <w:spacing w:val="-6"/>
          <w:kern w:val="2"/>
          <w:sz w:val="32"/>
          <w:szCs w:val="32"/>
        </w:rPr>
      </w:pPr>
      <w:r w:rsidRPr="002903DA">
        <w:rPr>
          <w:rFonts w:ascii="仿宋_GB2312" w:eastAsia="仿宋_GB2312" w:hAnsi="仿宋_GB2312" w:cs="仿宋_GB2312" w:hint="eastAsia"/>
          <w:b/>
          <w:bCs/>
          <w:spacing w:val="-6"/>
          <w:kern w:val="2"/>
          <w:sz w:val="32"/>
          <w:szCs w:val="32"/>
        </w:rPr>
        <w:t>五是</w:t>
      </w:r>
      <w:r w:rsidRPr="002903DA">
        <w:rPr>
          <w:rFonts w:ascii="仿宋_GB2312" w:eastAsia="仿宋_GB2312" w:hAnsi="仿宋_GB2312" w:cs="仿宋_GB2312" w:hint="eastAsia"/>
          <w:spacing w:val="-6"/>
          <w:kern w:val="2"/>
          <w:sz w:val="32"/>
          <w:szCs w:val="32"/>
        </w:rPr>
        <w:t>着力解决一些党员道德行为不端的问题，主要是违反社会公德、职业道德、家庭美德，不注意个人品德，贪图享受、奢侈浪费等。</w:t>
      </w:r>
    </w:p>
    <w:p w:rsidR="008A2B28" w:rsidRPr="002903DA" w:rsidRDefault="008A2B28" w:rsidP="002903DA">
      <w:pPr>
        <w:spacing w:line="560" w:lineRule="exact"/>
        <w:ind w:firstLineChars="200" w:firstLine="616"/>
        <w:rPr>
          <w:rFonts w:ascii="楷体_GB2312" w:eastAsia="楷体_GB2312" w:hAnsi="楷体_GB2312" w:cs="楷体_GB2312"/>
          <w:bCs/>
          <w:spacing w:val="-6"/>
          <w:sz w:val="32"/>
          <w:szCs w:val="32"/>
        </w:rPr>
      </w:pPr>
      <w:r w:rsidRPr="002903DA">
        <w:rPr>
          <w:rFonts w:ascii="楷体_GB2312" w:eastAsia="楷体_GB2312" w:hAnsi="楷体_GB2312" w:cs="楷体_GB2312"/>
          <w:bCs/>
          <w:spacing w:val="-6"/>
          <w:sz w:val="32"/>
          <w:szCs w:val="32"/>
        </w:rPr>
        <w:t>3.</w:t>
      </w:r>
      <w:r w:rsidRPr="002903DA">
        <w:rPr>
          <w:rFonts w:ascii="楷体_GB2312" w:eastAsia="楷体_GB2312" w:hAnsi="楷体_GB2312" w:cs="楷体_GB2312" w:hint="eastAsia"/>
          <w:bCs/>
          <w:spacing w:val="-6"/>
          <w:sz w:val="32"/>
          <w:szCs w:val="32"/>
        </w:rPr>
        <w:t>原则要求。</w:t>
      </w:r>
    </w:p>
    <w:p w:rsidR="008A2B28" w:rsidRPr="002903DA" w:rsidRDefault="008A2B28" w:rsidP="002903DA">
      <w:pPr>
        <w:spacing w:line="560" w:lineRule="exact"/>
        <w:ind w:firstLineChars="200" w:firstLine="618"/>
        <w:rPr>
          <w:rFonts w:eastAsia="仿宋_GB2312"/>
          <w:spacing w:val="-6"/>
          <w:kern w:val="0"/>
          <w:sz w:val="32"/>
          <w:szCs w:val="32"/>
        </w:rPr>
      </w:pPr>
      <w:r w:rsidRPr="002903DA">
        <w:rPr>
          <w:rFonts w:ascii="仿宋_GB2312" w:eastAsia="仿宋_GB2312" w:hAnsi="仿宋_GB2312" w:cs="仿宋_GB2312" w:hint="eastAsia"/>
          <w:b/>
          <w:bCs/>
          <w:spacing w:val="-6"/>
          <w:kern w:val="0"/>
          <w:sz w:val="32"/>
          <w:szCs w:val="32"/>
        </w:rPr>
        <w:t>一是把深化学习贯穿始终。</w:t>
      </w:r>
      <w:r w:rsidRPr="002903DA">
        <w:rPr>
          <w:rFonts w:eastAsia="仿宋_GB2312" w:hint="eastAsia"/>
          <w:spacing w:val="-6"/>
          <w:kern w:val="0"/>
          <w:sz w:val="32"/>
          <w:szCs w:val="32"/>
        </w:rPr>
        <w:t>学党章党规要着眼明确基本标准、树立行为规范。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历史，引导党员牢记党规党纪，牢记党的优良传统，树立崇高道德追求，养成纪律自觉，守住为人做事的基准和底线。学系列讲话要着眼加强理论武装、统一思想行动，把习近平总书记对我省工作提出的新的希望和</w:t>
      </w:r>
      <w:r w:rsidRPr="002903DA">
        <w:rPr>
          <w:rFonts w:eastAsia="仿宋_GB2312"/>
          <w:spacing w:val="-6"/>
          <w:kern w:val="0"/>
          <w:sz w:val="32"/>
          <w:szCs w:val="32"/>
        </w:rPr>
        <w:t>“</w:t>
      </w:r>
      <w:r w:rsidRPr="002903DA">
        <w:rPr>
          <w:rFonts w:eastAsia="仿宋_GB2312" w:hint="eastAsia"/>
          <w:spacing w:val="-6"/>
          <w:kern w:val="0"/>
          <w:sz w:val="32"/>
          <w:szCs w:val="32"/>
        </w:rPr>
        <w:t>三个着力、四个坚持</w:t>
      </w:r>
      <w:r w:rsidRPr="002903DA">
        <w:rPr>
          <w:rFonts w:eastAsia="仿宋_GB2312"/>
          <w:spacing w:val="-6"/>
          <w:kern w:val="0"/>
          <w:sz w:val="32"/>
          <w:szCs w:val="32"/>
        </w:rPr>
        <w:t>”</w:t>
      </w:r>
      <w:r w:rsidRPr="002903DA">
        <w:rPr>
          <w:rFonts w:eastAsia="仿宋_GB2312" w:hint="eastAsia"/>
          <w:spacing w:val="-6"/>
          <w:kern w:val="0"/>
          <w:sz w:val="32"/>
          <w:szCs w:val="32"/>
        </w:rPr>
        <w:t>作为学习的重要内容，引导党员深入领会习近平总书记系列重要讲话的丰富内涵和核心要义，深入领会贯穿其中的马克思主义立场观点方法，坚定中国特色社会主义道路自信、理论自信、制度自信。学党章党规和系列讲话，要注意区分全体党员和党员领导干部两个层次，分别确定学习的重点内容和目标要求。</w:t>
      </w:r>
    </w:p>
    <w:p w:rsidR="008A2B28" w:rsidRPr="002903DA" w:rsidRDefault="008A2B28" w:rsidP="002903DA">
      <w:pPr>
        <w:spacing w:line="560" w:lineRule="exact"/>
        <w:ind w:firstLineChars="200" w:firstLine="618"/>
        <w:rPr>
          <w:rFonts w:eastAsia="仿宋_GB2312"/>
          <w:spacing w:val="-6"/>
          <w:kern w:val="0"/>
          <w:sz w:val="32"/>
          <w:szCs w:val="32"/>
        </w:rPr>
      </w:pPr>
      <w:r w:rsidRPr="002903DA">
        <w:rPr>
          <w:rFonts w:ascii="仿宋_GB2312" w:eastAsia="仿宋_GB2312" w:hAnsi="仿宋_GB2312" w:cs="仿宋_GB2312" w:hint="eastAsia"/>
          <w:b/>
          <w:bCs/>
          <w:spacing w:val="-6"/>
          <w:kern w:val="0"/>
          <w:sz w:val="32"/>
          <w:szCs w:val="32"/>
        </w:rPr>
        <w:t>二是把传承红色基因贯穿始终。</w:t>
      </w:r>
      <w:r w:rsidRPr="002903DA">
        <w:rPr>
          <w:rFonts w:ascii="仿宋_GB2312" w:eastAsia="仿宋_GB2312" w:hAnsi="仿宋_GB2312" w:cs="仿宋_GB2312" w:hint="eastAsia"/>
          <w:spacing w:val="-6"/>
          <w:kern w:val="0"/>
          <w:sz w:val="32"/>
          <w:szCs w:val="32"/>
        </w:rPr>
        <w:t>坚持</w:t>
      </w:r>
      <w:r w:rsidRPr="002903DA">
        <w:rPr>
          <w:rFonts w:eastAsia="仿宋_GB2312" w:hint="eastAsia"/>
          <w:spacing w:val="-6"/>
          <w:kern w:val="0"/>
          <w:sz w:val="32"/>
          <w:szCs w:val="32"/>
        </w:rPr>
        <w:t>正面教育为主，充分发挥我市和本系统党内教育资源优势，大力传承红色基因，坚定执着追理想，实事求是闯新路，艰苦奋斗攻难关，依靠群众求胜利，让党的优良传统放射出新的时代光芒。注意发挥革命先辈和先进典型的示范作用，认真学习焦裕禄、杨善洲、龚全珍等先进事迹</w:t>
      </w:r>
      <w:r w:rsidRPr="002903DA">
        <w:rPr>
          <w:rFonts w:eastAsia="仿宋_GB2312" w:hint="eastAsia"/>
          <w:spacing w:val="-6"/>
          <w:sz w:val="32"/>
          <w:szCs w:val="32"/>
        </w:rPr>
        <w:t>；同时注意运用</w:t>
      </w:r>
      <w:r w:rsidRPr="002903DA">
        <w:rPr>
          <w:rFonts w:eastAsia="仿宋_GB2312" w:hAnsi="宋体" w:hint="eastAsia"/>
          <w:spacing w:val="-6"/>
          <w:kern w:val="0"/>
          <w:sz w:val="32"/>
          <w:szCs w:val="32"/>
        </w:rPr>
        <w:t>反面典型的警示作用，从周永康、薄熙来、徐才厚、郭伯雄、令计划、苏荣等案件以及省、市查处的违纪违法典型案例中汲取教训，</w:t>
      </w:r>
      <w:r w:rsidRPr="002903DA">
        <w:rPr>
          <w:rFonts w:eastAsia="仿宋_GB2312" w:hint="eastAsia"/>
          <w:spacing w:val="-6"/>
          <w:sz w:val="32"/>
          <w:szCs w:val="32"/>
        </w:rPr>
        <w:t>引导党员</w:t>
      </w:r>
      <w:r w:rsidRPr="002903DA">
        <w:rPr>
          <w:rFonts w:eastAsia="仿宋_GB2312" w:hint="eastAsia"/>
          <w:spacing w:val="-6"/>
          <w:kern w:val="0"/>
          <w:sz w:val="32"/>
          <w:szCs w:val="32"/>
        </w:rPr>
        <w:t>对照先辈先进找差距，对照反面典型明镜鉴，见贤思齐、自警自励，进一步激活红色基因，激发党员活力，凝聚起攻坚克难、团结奋进的强大力量。</w:t>
      </w:r>
    </w:p>
    <w:p w:rsidR="008A2B28" w:rsidRPr="002903DA" w:rsidRDefault="008A2B28" w:rsidP="002903DA">
      <w:pPr>
        <w:spacing w:line="560" w:lineRule="exact"/>
        <w:ind w:firstLineChars="200" w:firstLine="618"/>
        <w:rPr>
          <w:rFonts w:eastAsia="仿宋_GB2312"/>
          <w:spacing w:val="-6"/>
          <w:kern w:val="0"/>
          <w:sz w:val="32"/>
          <w:szCs w:val="32"/>
        </w:rPr>
      </w:pPr>
      <w:r w:rsidRPr="002903DA">
        <w:rPr>
          <w:rFonts w:ascii="仿宋_GB2312" w:eastAsia="仿宋_GB2312" w:hAnsi="仿宋_GB2312" w:cs="仿宋_GB2312" w:hint="eastAsia"/>
          <w:b/>
          <w:bCs/>
          <w:spacing w:val="-6"/>
          <w:kern w:val="0"/>
          <w:sz w:val="32"/>
          <w:szCs w:val="32"/>
        </w:rPr>
        <w:t>三是把解决突出问题贯穿始终。</w:t>
      </w:r>
      <w:r w:rsidRPr="002903DA">
        <w:rPr>
          <w:rFonts w:eastAsia="仿宋_GB2312" w:hint="eastAsia"/>
          <w:spacing w:val="-6"/>
          <w:kern w:val="0"/>
          <w:sz w:val="32"/>
          <w:szCs w:val="32"/>
        </w:rPr>
        <w:t>坚持问题导向，</w:t>
      </w:r>
      <w:r w:rsidRPr="002903DA">
        <w:rPr>
          <w:rFonts w:ascii="仿宋_GB2312" w:eastAsia="仿宋_GB2312" w:hAnsi="仿宋_GB2312" w:cs="仿宋_GB2312" w:hint="eastAsia"/>
          <w:spacing w:val="-6"/>
          <w:sz w:val="32"/>
          <w:szCs w:val="32"/>
        </w:rPr>
        <w:t>“学”要带着问题学，“做”要针对问题改。</w:t>
      </w:r>
      <w:r w:rsidRPr="002903DA">
        <w:rPr>
          <w:rFonts w:eastAsia="仿宋_GB2312" w:hint="eastAsia"/>
          <w:spacing w:val="-6"/>
          <w:kern w:val="0"/>
          <w:sz w:val="32"/>
          <w:szCs w:val="32"/>
        </w:rPr>
        <w:t>党员要自觉</w:t>
      </w:r>
      <w:r w:rsidRPr="002903DA">
        <w:rPr>
          <w:rFonts w:ascii="仿宋_GB2312" w:eastAsia="仿宋_GB2312" w:hAnsi="仿宋_GB2312" w:cs="仿宋_GB2312" w:hint="eastAsia"/>
          <w:spacing w:val="-6"/>
          <w:sz w:val="32"/>
          <w:szCs w:val="32"/>
        </w:rPr>
        <w:t>围绕需要着力解决的“五大问题”，</w:t>
      </w:r>
      <w:r w:rsidRPr="002903DA">
        <w:rPr>
          <w:rFonts w:eastAsia="仿宋_GB2312" w:hint="eastAsia"/>
          <w:spacing w:val="-6"/>
          <w:kern w:val="0"/>
          <w:sz w:val="32"/>
          <w:szCs w:val="32"/>
        </w:rPr>
        <w:t>把自己摆进去，查找具体表现，深挖思想根源，对照党员标准检视和改进自己。在具体工作中，坚持边学边查边改，</w:t>
      </w:r>
      <w:r w:rsidRPr="002903DA">
        <w:rPr>
          <w:rFonts w:eastAsia="仿宋_GB2312" w:hint="eastAsia"/>
          <w:spacing w:val="-6"/>
          <w:sz w:val="32"/>
          <w:szCs w:val="32"/>
        </w:rPr>
        <w:t>制定整改清单，实行整改通告制度，通过板报、简报、党务公开栏和各级媒体公示整改落实情况，</w:t>
      </w:r>
      <w:r w:rsidRPr="002903DA">
        <w:rPr>
          <w:rFonts w:eastAsia="仿宋_GB2312" w:hint="eastAsia"/>
          <w:spacing w:val="-6"/>
          <w:kern w:val="0"/>
          <w:sz w:val="32"/>
          <w:szCs w:val="32"/>
        </w:rPr>
        <w:t>让广大群众切身感受到学习教育带来的新变化和新成效。</w:t>
      </w:r>
    </w:p>
    <w:p w:rsidR="008A2B28" w:rsidRPr="002903DA" w:rsidRDefault="008A2B28" w:rsidP="002903DA">
      <w:pPr>
        <w:spacing w:line="560" w:lineRule="exact"/>
        <w:ind w:firstLineChars="200" w:firstLine="618"/>
        <w:rPr>
          <w:rFonts w:eastAsia="仿宋_GB2312"/>
          <w:spacing w:val="-6"/>
          <w:kern w:val="0"/>
          <w:sz w:val="32"/>
          <w:szCs w:val="32"/>
        </w:rPr>
      </w:pPr>
      <w:r w:rsidRPr="002903DA">
        <w:rPr>
          <w:rFonts w:ascii="仿宋_GB2312" w:eastAsia="仿宋_GB2312" w:hAnsi="仿宋_GB2312" w:cs="仿宋_GB2312" w:hint="eastAsia"/>
          <w:b/>
          <w:bCs/>
          <w:spacing w:val="-6"/>
          <w:kern w:val="0"/>
          <w:sz w:val="32"/>
          <w:szCs w:val="32"/>
        </w:rPr>
        <w:t>四是把作风整治贯穿始终。</w:t>
      </w:r>
      <w:r w:rsidRPr="002903DA">
        <w:rPr>
          <w:rFonts w:eastAsia="仿宋_GB2312" w:hint="eastAsia"/>
          <w:spacing w:val="-6"/>
          <w:kern w:val="0"/>
          <w:sz w:val="32"/>
          <w:szCs w:val="32"/>
        </w:rPr>
        <w:t>坚持抓常抓细抓长，推进形成作风建设新常态。</w:t>
      </w:r>
      <w:r w:rsidRPr="002903DA">
        <w:rPr>
          <w:rFonts w:eastAsia="仿宋_GB2312" w:hint="eastAsia"/>
          <w:spacing w:val="-6"/>
          <w:sz w:val="32"/>
          <w:szCs w:val="32"/>
        </w:rPr>
        <w:t>深入推进风清气正政治生态建设，</w:t>
      </w:r>
      <w:r w:rsidRPr="002903DA">
        <w:rPr>
          <w:rFonts w:eastAsia="仿宋_GB2312" w:hint="eastAsia"/>
          <w:spacing w:val="-6"/>
          <w:kern w:val="0"/>
          <w:sz w:val="32"/>
          <w:szCs w:val="32"/>
        </w:rPr>
        <w:t>持之以恒纠正</w:t>
      </w:r>
      <w:r w:rsidRPr="002903DA">
        <w:rPr>
          <w:rFonts w:eastAsia="仿宋_GB2312"/>
          <w:spacing w:val="-6"/>
          <w:kern w:val="0"/>
          <w:sz w:val="32"/>
          <w:szCs w:val="32"/>
        </w:rPr>
        <w:t>“</w:t>
      </w:r>
      <w:r w:rsidRPr="002903DA">
        <w:rPr>
          <w:rFonts w:eastAsia="仿宋_GB2312" w:hint="eastAsia"/>
          <w:spacing w:val="-6"/>
          <w:kern w:val="0"/>
          <w:sz w:val="32"/>
          <w:szCs w:val="32"/>
        </w:rPr>
        <w:t>四风</w:t>
      </w:r>
      <w:r w:rsidRPr="002903DA">
        <w:rPr>
          <w:rFonts w:eastAsia="仿宋_GB2312"/>
          <w:spacing w:val="-6"/>
          <w:kern w:val="0"/>
          <w:sz w:val="32"/>
          <w:szCs w:val="32"/>
        </w:rPr>
        <w:t>”</w:t>
      </w:r>
      <w:r w:rsidRPr="002903DA">
        <w:rPr>
          <w:rFonts w:eastAsia="仿宋_GB2312" w:hint="eastAsia"/>
          <w:spacing w:val="-6"/>
          <w:kern w:val="0"/>
          <w:sz w:val="32"/>
          <w:szCs w:val="32"/>
        </w:rPr>
        <w:t>，巩固拓展党的群众路线教育实践活动和</w:t>
      </w:r>
      <w:r w:rsidRPr="002903DA">
        <w:rPr>
          <w:rFonts w:eastAsia="仿宋_GB2312"/>
          <w:spacing w:val="-6"/>
          <w:kern w:val="0"/>
          <w:sz w:val="32"/>
          <w:szCs w:val="32"/>
        </w:rPr>
        <w:t>“</w:t>
      </w:r>
      <w:r w:rsidRPr="002903DA">
        <w:rPr>
          <w:rFonts w:eastAsia="仿宋_GB2312" w:hint="eastAsia"/>
          <w:spacing w:val="-6"/>
          <w:kern w:val="0"/>
          <w:sz w:val="32"/>
          <w:szCs w:val="32"/>
        </w:rPr>
        <w:t>三严三实</w:t>
      </w:r>
      <w:r w:rsidRPr="002903DA">
        <w:rPr>
          <w:rFonts w:eastAsia="仿宋_GB2312"/>
          <w:spacing w:val="-6"/>
          <w:kern w:val="0"/>
          <w:sz w:val="32"/>
          <w:szCs w:val="32"/>
        </w:rPr>
        <w:t>”</w:t>
      </w:r>
      <w:r w:rsidRPr="002903DA">
        <w:rPr>
          <w:rFonts w:eastAsia="仿宋_GB2312" w:hint="eastAsia"/>
          <w:spacing w:val="-6"/>
          <w:kern w:val="0"/>
          <w:sz w:val="32"/>
          <w:szCs w:val="32"/>
        </w:rPr>
        <w:t>专题教育成果，紧盯</w:t>
      </w:r>
      <w:r w:rsidRPr="002903DA">
        <w:rPr>
          <w:rFonts w:eastAsia="仿宋_GB2312"/>
          <w:spacing w:val="-6"/>
          <w:kern w:val="0"/>
          <w:sz w:val="32"/>
          <w:szCs w:val="32"/>
        </w:rPr>
        <w:t>“</w:t>
      </w:r>
      <w:r w:rsidRPr="002903DA">
        <w:rPr>
          <w:rFonts w:eastAsia="仿宋_GB2312" w:hint="eastAsia"/>
          <w:spacing w:val="-6"/>
          <w:kern w:val="0"/>
          <w:sz w:val="32"/>
          <w:szCs w:val="32"/>
        </w:rPr>
        <w:t>四风</w:t>
      </w:r>
      <w:r w:rsidRPr="002903DA">
        <w:rPr>
          <w:rFonts w:eastAsia="仿宋_GB2312"/>
          <w:spacing w:val="-6"/>
          <w:kern w:val="0"/>
          <w:sz w:val="32"/>
          <w:szCs w:val="32"/>
        </w:rPr>
        <w:t>”</w:t>
      </w:r>
      <w:r w:rsidRPr="002903DA">
        <w:rPr>
          <w:rFonts w:eastAsia="仿宋_GB2312" w:hint="eastAsia"/>
          <w:spacing w:val="-6"/>
          <w:kern w:val="0"/>
          <w:sz w:val="32"/>
          <w:szCs w:val="32"/>
        </w:rPr>
        <w:t>新动向、新表现，严防反弹。把集中整治和查处基层侵害群众利益不正之风和腐败问题，作为“两学一做”学习教育的重要内容，抓紧抓好。着眼于防止和解决作风方面的新情况新问题，完善作风建设常态化机制，及时扎紧制度笼子。支持和保护作风正派又敢作敢为、锐意进取的党员干部，最大限度调动广大党员干部的积极性、主动性和创造性，激励他们更好带领群众干事创业。</w:t>
      </w:r>
    </w:p>
    <w:p w:rsidR="008A2B28" w:rsidRPr="002903DA" w:rsidRDefault="008A2B28" w:rsidP="002903DA">
      <w:pPr>
        <w:spacing w:line="560" w:lineRule="exact"/>
        <w:ind w:firstLineChars="200" w:firstLine="618"/>
        <w:rPr>
          <w:rFonts w:eastAsia="仿宋_GB2312"/>
          <w:spacing w:val="-6"/>
          <w:kern w:val="0"/>
          <w:sz w:val="32"/>
          <w:szCs w:val="32"/>
        </w:rPr>
      </w:pPr>
      <w:r w:rsidRPr="002903DA">
        <w:rPr>
          <w:rFonts w:ascii="仿宋_GB2312" w:eastAsia="仿宋_GB2312" w:hAnsi="仿宋_GB2312" w:cs="仿宋_GB2312" w:hint="eastAsia"/>
          <w:b/>
          <w:bCs/>
          <w:spacing w:val="-6"/>
          <w:kern w:val="0"/>
          <w:sz w:val="32"/>
          <w:szCs w:val="32"/>
        </w:rPr>
        <w:t>五是把做合格党员贯穿始终。</w:t>
      </w:r>
      <w:r w:rsidRPr="002903DA">
        <w:rPr>
          <w:rFonts w:ascii="仿宋_GB2312" w:eastAsia="仿宋_GB2312" w:hAnsi="仿宋_GB2312" w:cs="仿宋_GB2312" w:hint="eastAsia"/>
          <w:spacing w:val="-6"/>
          <w:kern w:val="0"/>
          <w:sz w:val="32"/>
          <w:szCs w:val="32"/>
        </w:rPr>
        <w:t>坚</w:t>
      </w:r>
      <w:r w:rsidRPr="002903DA">
        <w:rPr>
          <w:rFonts w:eastAsia="仿宋_GB2312" w:hint="eastAsia"/>
          <w:spacing w:val="-6"/>
          <w:kern w:val="0"/>
          <w:sz w:val="32"/>
          <w:szCs w:val="32"/>
        </w:rPr>
        <w:t>持知行合一、以知促行，着眼党和国家事业的新发展对党员的新要求，教育引导党员经常主动向党中央看齐，向党的理论和路线方针政策看齐，坚定自觉地在思想上政治上行动上同以习近平同志为总书记的党中央保持高度一致；践行党的宗旨，保持公仆情怀，牢记共产党员永远是劳动人民的普通一员，密切联系群众，全心全意为人民服务；加强党性锻炼和道德修养，心存敬畏、手握戒尺，廉洁从政、从严治家，筑牢拒腐防变的防线；保持干事创业、开拓进取的精气神，把坚定的理想信念时时处处体现为行动的力量，平常时候看得出来，关键时刻冲得上去，在推动改革、促进发展、维护稳定和日常生活中走前头、作表率。</w:t>
      </w:r>
    </w:p>
    <w:p w:rsidR="008A2B28" w:rsidRPr="002903DA" w:rsidRDefault="008A2B28" w:rsidP="002903DA">
      <w:pPr>
        <w:spacing w:line="560" w:lineRule="exact"/>
        <w:ind w:firstLineChars="200" w:firstLine="616"/>
        <w:rPr>
          <w:rFonts w:ascii="黑体" w:eastAsia="黑体" w:hAnsi="黑体"/>
          <w:spacing w:val="-6"/>
          <w:sz w:val="32"/>
          <w:szCs w:val="32"/>
        </w:rPr>
      </w:pPr>
      <w:r w:rsidRPr="002903DA">
        <w:rPr>
          <w:rFonts w:eastAsia="黑体" w:hint="eastAsia"/>
          <w:spacing w:val="-6"/>
          <w:sz w:val="32"/>
          <w:szCs w:val="32"/>
        </w:rPr>
        <w:t>二、</w:t>
      </w:r>
      <w:r w:rsidRPr="002903DA">
        <w:rPr>
          <w:rFonts w:ascii="黑体" w:eastAsia="黑体" w:hAnsi="黑体" w:hint="eastAsia"/>
          <w:spacing w:val="-6"/>
          <w:sz w:val="32"/>
          <w:szCs w:val="32"/>
        </w:rPr>
        <w:t>工作方法和具体措施</w:t>
      </w:r>
    </w:p>
    <w:p w:rsidR="008A2B28" w:rsidRPr="002903DA" w:rsidRDefault="008A2B28" w:rsidP="002903DA">
      <w:pPr>
        <w:spacing w:line="560" w:lineRule="exact"/>
        <w:ind w:firstLineChars="200" w:firstLine="616"/>
        <w:rPr>
          <w:rFonts w:ascii="仿宋_GB2312" w:eastAsia="仿宋_GB2312" w:hAnsi="仿宋_GB2312" w:cs="仿宋_GB2312"/>
          <w:spacing w:val="-6"/>
          <w:kern w:val="0"/>
          <w:sz w:val="32"/>
          <w:szCs w:val="32"/>
        </w:rPr>
      </w:pPr>
      <w:r w:rsidRPr="002903DA">
        <w:rPr>
          <w:rFonts w:ascii="仿宋_GB2312" w:eastAsia="仿宋_GB2312" w:hAnsi="仿宋_GB2312" w:cs="仿宋_GB2312" w:hint="eastAsia"/>
          <w:spacing w:val="-6"/>
          <w:kern w:val="0"/>
          <w:sz w:val="32"/>
          <w:szCs w:val="32"/>
        </w:rPr>
        <w:t>“两学一做”学习教育不是一次活动，要突出正常教育，区分层次，有针对性地解决问题，用心用力，抓细抓实，真正把党的思想政治建设抓在日常、严在经常。要以党支部为基本单位，以“三会一课”等党的组织生活为基本形式，以落实民主评议等党员日常教育管理制度为基本依托，融入党的建设经常性工作。着重做好以下</w:t>
      </w:r>
      <w:r w:rsidRPr="002903DA">
        <w:rPr>
          <w:rFonts w:ascii="仿宋_GB2312" w:eastAsia="仿宋_GB2312" w:hAnsi="仿宋_GB2312" w:cs="仿宋_GB2312"/>
          <w:spacing w:val="-6"/>
          <w:kern w:val="0"/>
          <w:sz w:val="32"/>
          <w:szCs w:val="32"/>
        </w:rPr>
        <w:t>6</w:t>
      </w:r>
      <w:r w:rsidRPr="002903DA">
        <w:rPr>
          <w:rFonts w:ascii="仿宋_GB2312" w:eastAsia="仿宋_GB2312" w:hAnsi="仿宋_GB2312" w:cs="仿宋_GB2312" w:hint="eastAsia"/>
          <w:spacing w:val="-6"/>
          <w:kern w:val="0"/>
          <w:sz w:val="32"/>
          <w:szCs w:val="32"/>
        </w:rPr>
        <w:t>个方面工作。</w:t>
      </w:r>
    </w:p>
    <w:p w:rsidR="008A2B28" w:rsidRPr="002903DA" w:rsidRDefault="008A2B28" w:rsidP="002903DA">
      <w:pPr>
        <w:spacing w:line="560" w:lineRule="exact"/>
        <w:ind w:firstLineChars="200" w:firstLine="618"/>
        <w:rPr>
          <w:rFonts w:ascii="仿宋_GB2312" w:eastAsia="仿宋_GB2312" w:hAnsi="仿宋_GB2312" w:cs="仿宋_GB2312"/>
          <w:spacing w:val="-6"/>
          <w:kern w:val="0"/>
          <w:sz w:val="32"/>
          <w:szCs w:val="32"/>
        </w:rPr>
      </w:pPr>
      <w:r w:rsidRPr="002903DA">
        <w:rPr>
          <w:rFonts w:ascii="仿宋_GB2312" w:eastAsia="仿宋_GB2312"/>
          <w:b/>
          <w:spacing w:val="-6"/>
          <w:kern w:val="0"/>
          <w:sz w:val="32"/>
          <w:szCs w:val="32"/>
        </w:rPr>
        <w:t>1</w:t>
      </w:r>
      <w:r w:rsidRPr="002903DA">
        <w:rPr>
          <w:rFonts w:eastAsia="仿宋_GB2312" w:hint="eastAsia"/>
          <w:spacing w:val="-6"/>
          <w:kern w:val="0"/>
          <w:sz w:val="32"/>
          <w:szCs w:val="32"/>
        </w:rPr>
        <w:t>、</w:t>
      </w:r>
      <w:r w:rsidRPr="002903DA">
        <w:rPr>
          <w:rFonts w:eastAsia="仿宋_GB2312" w:hint="eastAsia"/>
          <w:b/>
          <w:bCs/>
          <w:spacing w:val="-6"/>
          <w:kern w:val="0"/>
          <w:sz w:val="32"/>
          <w:szCs w:val="32"/>
        </w:rPr>
        <w:t>围绕专题开展学习。</w:t>
      </w:r>
      <w:r w:rsidRPr="002903DA">
        <w:rPr>
          <w:rFonts w:eastAsia="仿宋_GB2312" w:hint="eastAsia"/>
          <w:spacing w:val="-6"/>
          <w:kern w:val="0"/>
          <w:sz w:val="32"/>
          <w:szCs w:val="32"/>
        </w:rPr>
        <w:t>在明确自学要求、引导党员搞好自学的基础上，以“三会一课”形式，围绕坚定执着追理想、实事求是闯新路、艰苦奋斗攻难关、依靠群众求胜利四个专题组织开展集中学习，每个专题要列出几个小的主题来组织学习。专题学习后，党小组或党支部要围绕专题，联系思想、工作和生活实际组织专题讨论</w:t>
      </w:r>
      <w:r w:rsidRPr="002903DA">
        <w:rPr>
          <w:rFonts w:ascii="仿宋_GB2312" w:eastAsia="仿宋_GB2312" w:hAnsi="仿宋_GB2312" w:cs="仿宋_GB2312" w:hint="eastAsia"/>
          <w:spacing w:val="-6"/>
          <w:kern w:val="0"/>
          <w:sz w:val="32"/>
          <w:szCs w:val="32"/>
        </w:rPr>
        <w:t>。四个专题学习和专题讨论时间大致安排在</w:t>
      </w:r>
      <w:r w:rsidRPr="002903DA">
        <w:rPr>
          <w:rFonts w:ascii="仿宋_GB2312" w:eastAsia="仿宋_GB2312" w:hAnsi="仿宋_GB2312" w:cs="仿宋_GB2312"/>
          <w:spacing w:val="-6"/>
          <w:kern w:val="0"/>
          <w:sz w:val="32"/>
          <w:szCs w:val="32"/>
        </w:rPr>
        <w:t>5</w:t>
      </w:r>
      <w:r w:rsidRPr="002903DA">
        <w:rPr>
          <w:rFonts w:ascii="仿宋_GB2312" w:eastAsia="仿宋_GB2312" w:hAnsi="仿宋_GB2312" w:cs="仿宋_GB2312" w:hint="eastAsia"/>
          <w:spacing w:val="-6"/>
          <w:kern w:val="0"/>
          <w:sz w:val="32"/>
          <w:szCs w:val="32"/>
        </w:rPr>
        <w:t>月、</w:t>
      </w:r>
      <w:r w:rsidRPr="002903DA">
        <w:rPr>
          <w:rFonts w:ascii="仿宋_GB2312" w:eastAsia="仿宋_GB2312" w:hAnsi="仿宋_GB2312" w:cs="仿宋_GB2312"/>
          <w:spacing w:val="-6"/>
          <w:kern w:val="0"/>
          <w:sz w:val="32"/>
          <w:szCs w:val="32"/>
        </w:rPr>
        <w:t>7</w:t>
      </w:r>
      <w:r w:rsidRPr="002903DA">
        <w:rPr>
          <w:rFonts w:ascii="仿宋_GB2312" w:eastAsia="仿宋_GB2312" w:hAnsi="仿宋_GB2312" w:cs="仿宋_GB2312" w:hint="eastAsia"/>
          <w:spacing w:val="-6"/>
          <w:kern w:val="0"/>
          <w:sz w:val="32"/>
          <w:szCs w:val="32"/>
        </w:rPr>
        <w:t>月、</w:t>
      </w:r>
      <w:r w:rsidRPr="002903DA">
        <w:rPr>
          <w:rFonts w:ascii="仿宋_GB2312" w:eastAsia="仿宋_GB2312" w:hAnsi="仿宋_GB2312" w:cs="仿宋_GB2312"/>
          <w:spacing w:val="-6"/>
          <w:kern w:val="0"/>
          <w:sz w:val="32"/>
          <w:szCs w:val="32"/>
        </w:rPr>
        <w:t>9</w:t>
      </w:r>
      <w:r w:rsidRPr="002903DA">
        <w:rPr>
          <w:rFonts w:ascii="仿宋_GB2312" w:eastAsia="仿宋_GB2312" w:hAnsi="仿宋_GB2312" w:cs="仿宋_GB2312" w:hint="eastAsia"/>
          <w:spacing w:val="-6"/>
          <w:kern w:val="0"/>
          <w:sz w:val="32"/>
          <w:szCs w:val="32"/>
        </w:rPr>
        <w:t>月、</w:t>
      </w:r>
      <w:r w:rsidRPr="002903DA">
        <w:rPr>
          <w:rFonts w:ascii="仿宋_GB2312" w:eastAsia="仿宋_GB2312" w:hAnsi="仿宋_GB2312" w:cs="仿宋_GB2312"/>
          <w:spacing w:val="-6"/>
          <w:kern w:val="0"/>
          <w:sz w:val="32"/>
          <w:szCs w:val="32"/>
        </w:rPr>
        <w:t>11</w:t>
      </w:r>
      <w:r w:rsidRPr="002903DA">
        <w:rPr>
          <w:rFonts w:ascii="仿宋_GB2312" w:eastAsia="仿宋_GB2312" w:hAnsi="仿宋_GB2312" w:cs="仿宋_GB2312" w:hint="eastAsia"/>
          <w:spacing w:val="-6"/>
          <w:kern w:val="0"/>
          <w:sz w:val="32"/>
          <w:szCs w:val="32"/>
        </w:rPr>
        <w:t>月。</w:t>
      </w:r>
    </w:p>
    <w:p w:rsidR="008A2B28" w:rsidRPr="002903DA" w:rsidRDefault="008A2B28" w:rsidP="002903DA">
      <w:pPr>
        <w:spacing w:line="560" w:lineRule="exact"/>
        <w:ind w:firstLineChars="200" w:firstLine="618"/>
        <w:rPr>
          <w:rFonts w:ascii="仿宋_GB2312" w:eastAsia="仿宋_GB2312" w:hAnsi="仿宋_GB2312" w:cs="仿宋_GB2312"/>
          <w:spacing w:val="-6"/>
          <w:kern w:val="0"/>
          <w:sz w:val="32"/>
          <w:szCs w:val="32"/>
        </w:rPr>
      </w:pPr>
      <w:r w:rsidRPr="002903DA">
        <w:rPr>
          <w:rFonts w:ascii="仿宋_GB2312" w:eastAsia="仿宋_GB2312"/>
          <w:b/>
          <w:bCs/>
          <w:spacing w:val="-6"/>
          <w:kern w:val="0"/>
          <w:sz w:val="32"/>
          <w:szCs w:val="32"/>
        </w:rPr>
        <w:t>2</w:t>
      </w:r>
      <w:r w:rsidRPr="002903DA">
        <w:rPr>
          <w:rFonts w:eastAsia="仿宋_GB2312" w:hint="eastAsia"/>
          <w:b/>
          <w:bCs/>
          <w:spacing w:val="-6"/>
          <w:kern w:val="0"/>
          <w:sz w:val="32"/>
          <w:szCs w:val="32"/>
        </w:rPr>
        <w:t>、实行“主题党日”制度。</w:t>
      </w:r>
      <w:r w:rsidRPr="002903DA">
        <w:rPr>
          <w:rFonts w:eastAsia="仿宋_GB2312" w:hint="eastAsia"/>
          <w:bCs/>
          <w:spacing w:val="-6"/>
          <w:kern w:val="0"/>
          <w:sz w:val="32"/>
          <w:szCs w:val="32"/>
        </w:rPr>
        <w:t>今年</w:t>
      </w:r>
      <w:r w:rsidRPr="002903DA">
        <w:rPr>
          <w:rFonts w:ascii="仿宋_GB2312" w:eastAsia="仿宋_GB2312" w:hAnsi="仿宋_GB2312" w:cs="仿宋_GB2312" w:hint="eastAsia"/>
          <w:spacing w:val="-6"/>
          <w:kern w:val="0"/>
          <w:sz w:val="32"/>
          <w:szCs w:val="32"/>
        </w:rPr>
        <w:t>在市直林业系统范围内实行“主题党日”制度，各基层党组织固定每个月第一个星期的一天为“主题党日”，召开党的会议，进行党的教育，开展组织生活，处理党务工作。</w:t>
      </w:r>
    </w:p>
    <w:p w:rsidR="008A2B28" w:rsidRPr="002903DA" w:rsidRDefault="008A2B28" w:rsidP="002903DA">
      <w:pPr>
        <w:spacing w:line="560" w:lineRule="exact"/>
        <w:ind w:firstLineChars="200" w:firstLine="618"/>
        <w:rPr>
          <w:rFonts w:ascii="仿宋_GB2312" w:eastAsia="仿宋_GB2312" w:hAnsi="仿宋_GB2312" w:cs="仿宋_GB2312"/>
          <w:spacing w:val="-6"/>
          <w:kern w:val="0"/>
          <w:sz w:val="32"/>
          <w:szCs w:val="32"/>
        </w:rPr>
      </w:pPr>
      <w:r w:rsidRPr="002903DA">
        <w:rPr>
          <w:rFonts w:ascii="仿宋_GB2312" w:eastAsia="仿宋_GB2312" w:hAnsi="仿宋_GB2312" w:cs="仿宋_GB2312"/>
          <w:b/>
          <w:spacing w:val="-6"/>
          <w:kern w:val="0"/>
          <w:sz w:val="32"/>
          <w:szCs w:val="32"/>
        </w:rPr>
        <w:t>3</w:t>
      </w:r>
      <w:r w:rsidRPr="002903DA">
        <w:rPr>
          <w:rFonts w:ascii="仿宋_GB2312" w:eastAsia="仿宋_GB2312" w:hAnsi="仿宋_GB2312" w:cs="仿宋_GB2312" w:hint="eastAsia"/>
          <w:b/>
          <w:spacing w:val="-6"/>
          <w:kern w:val="0"/>
          <w:sz w:val="32"/>
          <w:szCs w:val="32"/>
        </w:rPr>
        <w:t>、坚持“三会一课”制度。</w:t>
      </w:r>
      <w:r w:rsidRPr="002903DA">
        <w:rPr>
          <w:rFonts w:ascii="仿宋_GB2312" w:eastAsia="仿宋_GB2312" w:hAnsi="仿宋_GB2312" w:cs="仿宋_GB2312" w:hint="eastAsia"/>
          <w:spacing w:val="-6"/>
          <w:kern w:val="0"/>
          <w:sz w:val="32"/>
          <w:szCs w:val="32"/>
        </w:rPr>
        <w:t>党支部每月初召开一次支委会，研究学习主题和步骤，明确学习</w:t>
      </w:r>
      <w:r w:rsidRPr="002903DA">
        <w:rPr>
          <w:rFonts w:eastAsia="仿宋_GB2312" w:hint="eastAsia"/>
          <w:spacing w:val="-6"/>
          <w:kern w:val="0"/>
          <w:sz w:val="32"/>
          <w:szCs w:val="32"/>
        </w:rPr>
        <w:t>内容和方法；党小组每月召开一次会议，组织党员围绕支部明确的主题开展集中学习，不设党小组的以党支部为单位集中学习；党支部每两个月召开一次党员大会，围绕所列专题，联系思想、工作和生活实际开展讨论，</w:t>
      </w:r>
      <w:r w:rsidRPr="002903DA">
        <w:rPr>
          <w:rFonts w:eastAsia="仿宋_GB2312" w:hAnsi="宋体" w:hint="eastAsia"/>
          <w:spacing w:val="-6"/>
          <w:kern w:val="0"/>
          <w:sz w:val="32"/>
          <w:szCs w:val="32"/>
        </w:rPr>
        <w:t>做到党小组学习有主题，支委会交流有议题，支部党员大会讨论有专题。党支部</w:t>
      </w:r>
      <w:r w:rsidRPr="002903DA">
        <w:rPr>
          <w:rFonts w:eastAsia="仿宋_GB2312" w:hint="eastAsia"/>
          <w:spacing w:val="-6"/>
          <w:kern w:val="0"/>
          <w:sz w:val="32"/>
          <w:szCs w:val="32"/>
        </w:rPr>
        <w:t>每两个月</w:t>
      </w:r>
      <w:r w:rsidRPr="002903DA">
        <w:rPr>
          <w:rFonts w:eastAsia="仿宋_GB2312" w:hAnsi="宋体" w:hint="eastAsia"/>
          <w:spacing w:val="-6"/>
          <w:kern w:val="0"/>
          <w:sz w:val="32"/>
          <w:szCs w:val="32"/>
        </w:rPr>
        <w:t>组织一次党课，党支部书记和党员领导干部要带头上党课，</w:t>
      </w:r>
      <w:r w:rsidRPr="002903DA">
        <w:rPr>
          <w:rFonts w:ascii="仿宋_GB2312" w:eastAsia="仿宋_GB2312" w:hAnsi="仿宋_GB2312" w:cs="仿宋_GB2312" w:hint="eastAsia"/>
          <w:spacing w:val="-6"/>
          <w:kern w:val="0"/>
          <w:sz w:val="32"/>
          <w:szCs w:val="32"/>
        </w:rPr>
        <w:t>时间一般为</w:t>
      </w:r>
      <w:r w:rsidRPr="002903DA">
        <w:rPr>
          <w:rFonts w:ascii="仿宋_GB2312" w:eastAsia="仿宋_GB2312" w:hAnsi="仿宋_GB2312" w:cs="仿宋_GB2312"/>
          <w:spacing w:val="-6"/>
          <w:kern w:val="0"/>
          <w:sz w:val="32"/>
          <w:szCs w:val="32"/>
        </w:rPr>
        <w:t>30</w:t>
      </w:r>
      <w:r w:rsidRPr="002903DA">
        <w:rPr>
          <w:rFonts w:ascii="仿宋_GB2312" w:eastAsia="仿宋_GB2312" w:hAnsi="仿宋_GB2312" w:cs="仿宋_GB2312" w:hint="eastAsia"/>
          <w:spacing w:val="-6"/>
          <w:kern w:val="0"/>
          <w:sz w:val="32"/>
          <w:szCs w:val="32"/>
        </w:rPr>
        <w:t>分钟左右，可以和支部党员大会集中学习一并进行。第一次党课安排在</w:t>
      </w:r>
      <w:r w:rsidRPr="002903DA">
        <w:rPr>
          <w:rFonts w:ascii="仿宋_GB2312" w:eastAsia="仿宋_GB2312" w:hAnsi="仿宋_GB2312" w:cs="仿宋_GB2312"/>
          <w:spacing w:val="-6"/>
          <w:kern w:val="0"/>
          <w:sz w:val="32"/>
          <w:szCs w:val="32"/>
        </w:rPr>
        <w:t>5</w:t>
      </w:r>
      <w:r w:rsidRPr="002903DA">
        <w:rPr>
          <w:rFonts w:ascii="仿宋_GB2312" w:eastAsia="仿宋_GB2312" w:hAnsi="仿宋_GB2312" w:cs="仿宋_GB2312" w:hint="eastAsia"/>
          <w:spacing w:val="-6"/>
          <w:kern w:val="0"/>
          <w:sz w:val="32"/>
          <w:szCs w:val="32"/>
        </w:rPr>
        <w:t>月，结合各单位（支部）的学习教育动员会进行，第一次党课要讲清楚学习教育的重要意义、目标要求、方法措施，为学习教育开局起步；第二次党课安排在“七一”前后，党支部结合开展纪念建党</w:t>
      </w:r>
      <w:r w:rsidRPr="002903DA">
        <w:rPr>
          <w:rFonts w:ascii="仿宋_GB2312" w:eastAsia="仿宋_GB2312" w:hAnsi="仿宋_GB2312" w:cs="仿宋_GB2312"/>
          <w:spacing w:val="-6"/>
          <w:kern w:val="0"/>
          <w:sz w:val="32"/>
          <w:szCs w:val="32"/>
        </w:rPr>
        <w:t>95</w:t>
      </w:r>
      <w:r w:rsidRPr="002903DA">
        <w:rPr>
          <w:rFonts w:ascii="仿宋_GB2312" w:eastAsia="仿宋_GB2312" w:hAnsi="仿宋_GB2312" w:cs="仿宋_GB2312" w:hint="eastAsia"/>
          <w:spacing w:val="-6"/>
          <w:kern w:val="0"/>
          <w:sz w:val="32"/>
          <w:szCs w:val="32"/>
        </w:rPr>
        <w:t>周年活动，集中安排一次党课；第三、第四次党课的时间大致掌握在</w:t>
      </w:r>
      <w:r w:rsidRPr="002903DA">
        <w:rPr>
          <w:rFonts w:ascii="仿宋_GB2312" w:eastAsia="仿宋_GB2312" w:hAnsi="仿宋_GB2312" w:cs="仿宋_GB2312"/>
          <w:spacing w:val="-6"/>
          <w:kern w:val="0"/>
          <w:sz w:val="32"/>
          <w:szCs w:val="32"/>
        </w:rPr>
        <w:t>9</w:t>
      </w:r>
      <w:r w:rsidRPr="002903DA">
        <w:rPr>
          <w:rFonts w:ascii="仿宋_GB2312" w:eastAsia="仿宋_GB2312" w:hAnsi="仿宋_GB2312" w:cs="仿宋_GB2312" w:hint="eastAsia"/>
          <w:spacing w:val="-6"/>
          <w:kern w:val="0"/>
          <w:sz w:val="32"/>
          <w:szCs w:val="32"/>
        </w:rPr>
        <w:t>月份、</w:t>
      </w:r>
      <w:r w:rsidRPr="002903DA">
        <w:rPr>
          <w:rFonts w:ascii="仿宋_GB2312" w:eastAsia="仿宋_GB2312" w:hAnsi="仿宋_GB2312" w:cs="仿宋_GB2312"/>
          <w:spacing w:val="-6"/>
          <w:kern w:val="0"/>
          <w:sz w:val="32"/>
          <w:szCs w:val="32"/>
        </w:rPr>
        <w:t>11</w:t>
      </w:r>
      <w:r w:rsidRPr="002903DA">
        <w:rPr>
          <w:rFonts w:ascii="仿宋_GB2312" w:eastAsia="仿宋_GB2312" w:hAnsi="仿宋_GB2312" w:cs="仿宋_GB2312" w:hint="eastAsia"/>
          <w:spacing w:val="-6"/>
          <w:kern w:val="0"/>
          <w:sz w:val="32"/>
          <w:szCs w:val="32"/>
        </w:rPr>
        <w:t>月份，各党支部结合学习教育进展和自身情况确定党课内容。</w:t>
      </w:r>
    </w:p>
    <w:p w:rsidR="008A2B28" w:rsidRPr="002903DA" w:rsidRDefault="008A2B28" w:rsidP="002903DA">
      <w:pPr>
        <w:spacing w:line="560" w:lineRule="exact"/>
        <w:ind w:firstLineChars="200" w:firstLine="616"/>
        <w:rPr>
          <w:rFonts w:ascii="仿宋_GB2312" w:eastAsia="仿宋_GB2312" w:hAnsi="仿宋_GB2312" w:cs="仿宋_GB2312"/>
          <w:spacing w:val="-6"/>
          <w:kern w:val="0"/>
          <w:sz w:val="32"/>
          <w:szCs w:val="32"/>
        </w:rPr>
      </w:pPr>
      <w:r w:rsidRPr="002903DA">
        <w:rPr>
          <w:rFonts w:ascii="仿宋_GB2312" w:eastAsia="仿宋_GB2312" w:hAnsi="仿宋_GB2312" w:cs="仿宋_GB2312" w:hint="eastAsia"/>
          <w:spacing w:val="-6"/>
          <w:kern w:val="0"/>
          <w:sz w:val="32"/>
          <w:szCs w:val="32"/>
        </w:rPr>
        <w:t>每名党员参加“三会一课”的情况作为民主评议党员的重要依据。党支部或党小组集中学习前，可以组织党员重温入党誓词，传唱红色歌曲，讲述红色故事，诵读经典论著，观看先进事迹微视频、警示教育电教片。针对党员多样化学习需求，开发上线党员教育</w:t>
      </w:r>
      <w:r w:rsidRPr="002903DA">
        <w:rPr>
          <w:rFonts w:ascii="仿宋_GB2312" w:eastAsia="仿宋_GB2312" w:hAnsi="仿宋_GB2312" w:cs="仿宋_GB2312"/>
          <w:spacing w:val="-6"/>
          <w:kern w:val="0"/>
          <w:sz w:val="32"/>
          <w:szCs w:val="32"/>
        </w:rPr>
        <w:t>APP</w:t>
      </w:r>
      <w:r w:rsidRPr="002903DA">
        <w:rPr>
          <w:rFonts w:ascii="仿宋_GB2312" w:eastAsia="仿宋_GB2312" w:hAnsi="仿宋_GB2312" w:cs="仿宋_GB2312" w:hint="eastAsia"/>
          <w:spacing w:val="-6"/>
          <w:kern w:val="0"/>
          <w:sz w:val="32"/>
          <w:szCs w:val="32"/>
        </w:rPr>
        <w:t>，以支部为单位建立党员微信学习群，并注重利用党报党刊、广播电视、网络、手机报、易信和远程教育等平台，开发制作形象直观、丰富多样的学习资源，推送学习内容，引导党员自主学习、互动交流。征集学习心得千字文、基层支部优秀党课，通过媒体刊发，激发广大党员学习热情，增强学习实效。</w:t>
      </w:r>
      <w:r w:rsidRPr="002903DA">
        <w:rPr>
          <w:rFonts w:ascii="仿宋_GB2312" w:eastAsia="仿宋_GB2312" w:hAnsi="仿宋_GB2312" w:cs="仿宋_GB2312" w:hint="eastAsia"/>
          <w:spacing w:val="-6"/>
          <w:sz w:val="32"/>
          <w:szCs w:val="32"/>
        </w:rPr>
        <w:t>可根据本单位条件和党员队伍实际，采取网上测试、闭卷考试、开放答题等方式，检测学习效果。</w:t>
      </w:r>
    </w:p>
    <w:p w:rsidR="008A2B28" w:rsidRPr="002903DA" w:rsidRDefault="008A2B28" w:rsidP="00BE5BFD">
      <w:pPr>
        <w:spacing w:line="560" w:lineRule="exact"/>
        <w:ind w:firstLineChars="200" w:firstLine="618"/>
        <w:rPr>
          <w:rFonts w:ascii="仿宋_GB2312" w:eastAsia="仿宋_GB2312" w:hAnsi="仿宋_GB2312" w:cs="仿宋_GB2312"/>
          <w:spacing w:val="-6"/>
          <w:sz w:val="32"/>
          <w:szCs w:val="32"/>
        </w:rPr>
      </w:pPr>
      <w:r w:rsidRPr="00BE5BFD">
        <w:rPr>
          <w:rFonts w:ascii="仿宋_GB2312" w:eastAsia="仿宋_GB2312"/>
          <w:b/>
          <w:spacing w:val="-6"/>
          <w:kern w:val="0"/>
          <w:sz w:val="32"/>
          <w:szCs w:val="32"/>
        </w:rPr>
        <w:t>4</w:t>
      </w:r>
      <w:r w:rsidRPr="00BE5BFD">
        <w:rPr>
          <w:rFonts w:ascii="仿宋_GB2312" w:eastAsia="仿宋_GB2312" w:hint="eastAsia"/>
          <w:b/>
          <w:spacing w:val="-6"/>
          <w:kern w:val="0"/>
          <w:sz w:val="32"/>
          <w:szCs w:val="32"/>
        </w:rPr>
        <w:t>、</w:t>
      </w:r>
      <w:r w:rsidRPr="0040247A">
        <w:rPr>
          <w:rFonts w:ascii="仿宋_GB2312" w:eastAsia="仿宋_GB2312" w:hint="eastAsia"/>
          <w:b/>
          <w:spacing w:val="-6"/>
          <w:kern w:val="0"/>
          <w:sz w:val="32"/>
          <w:szCs w:val="32"/>
        </w:rPr>
        <w:t>深</w:t>
      </w:r>
      <w:r w:rsidRPr="002903DA">
        <w:rPr>
          <w:rFonts w:eastAsia="仿宋_GB2312" w:hint="eastAsia"/>
          <w:b/>
          <w:spacing w:val="-6"/>
          <w:kern w:val="0"/>
          <w:sz w:val="32"/>
          <w:szCs w:val="32"/>
        </w:rPr>
        <w:t>化“先锋创绩”制度推动做合格党员</w:t>
      </w:r>
      <w:r w:rsidRPr="002903DA">
        <w:rPr>
          <w:rFonts w:eastAsia="仿宋_GB2312" w:hint="eastAsia"/>
          <w:spacing w:val="-6"/>
          <w:kern w:val="0"/>
          <w:sz w:val="32"/>
          <w:szCs w:val="32"/>
        </w:rPr>
        <w:t>。一是</w:t>
      </w:r>
      <w:r w:rsidRPr="002903DA">
        <w:rPr>
          <w:rFonts w:ascii="仿宋_GB2312" w:eastAsia="仿宋_GB2312" w:hAnsi="仿宋_GB2312" w:cs="仿宋_GB2312" w:hint="eastAsia"/>
          <w:spacing w:val="-6"/>
          <w:kern w:val="0"/>
          <w:sz w:val="32"/>
          <w:szCs w:val="32"/>
        </w:rPr>
        <w:t>结合“两学一做”学习教育，强化</w:t>
      </w:r>
      <w:r w:rsidRPr="002903DA">
        <w:rPr>
          <w:rFonts w:ascii="仿宋_GB2312" w:eastAsia="仿宋_GB2312" w:hAnsi="仿宋_GB2312" w:cs="仿宋_GB2312" w:hint="eastAsia"/>
          <w:spacing w:val="-6"/>
          <w:sz w:val="32"/>
          <w:szCs w:val="32"/>
        </w:rPr>
        <w:t>“</w:t>
      </w:r>
      <w:r w:rsidRPr="002903DA">
        <w:rPr>
          <w:rFonts w:ascii="仿宋_GB2312" w:eastAsia="仿宋_GB2312" w:hAnsi="仿宋_GB2312" w:cs="仿宋_GB2312" w:hint="eastAsia"/>
          <w:spacing w:val="-6"/>
          <w:kern w:val="0"/>
          <w:sz w:val="32"/>
          <w:szCs w:val="32"/>
        </w:rPr>
        <w:t>党建</w:t>
      </w:r>
      <w:r w:rsidRPr="002903DA">
        <w:rPr>
          <w:rFonts w:ascii="仿宋_GB2312" w:eastAsia="仿宋_GB2312" w:hAnsi="仿宋_GB2312" w:cs="仿宋_GB2312"/>
          <w:spacing w:val="-6"/>
          <w:kern w:val="0"/>
          <w:sz w:val="32"/>
          <w:szCs w:val="32"/>
        </w:rPr>
        <w:t>+</w:t>
      </w:r>
      <w:r w:rsidRPr="002903DA">
        <w:rPr>
          <w:rFonts w:ascii="仿宋_GB2312" w:eastAsia="仿宋_GB2312" w:hAnsi="仿宋_GB2312" w:cs="仿宋_GB2312" w:hint="eastAsia"/>
          <w:spacing w:val="-6"/>
          <w:kern w:val="0"/>
          <w:sz w:val="32"/>
          <w:szCs w:val="32"/>
        </w:rPr>
        <w:t>”理念，以创建国家森林城市和生态文明先行示范区建设为统领，把党建工作根基做牢做实，切实把基层党组织组织优势释放出来，把党员活力激发出来。按照市委实施“三个五”战略行动，打造一座与世界对话的城市的总体思路，教育引导党员</w:t>
      </w:r>
      <w:r w:rsidRPr="002903DA">
        <w:rPr>
          <w:rFonts w:ascii="仿宋_GB2312" w:eastAsia="仿宋_GB2312" w:hAnsi="仿宋_GB2312" w:cs="仿宋_GB2312" w:hint="eastAsia"/>
          <w:spacing w:val="-6"/>
          <w:sz w:val="32"/>
          <w:szCs w:val="32"/>
        </w:rPr>
        <w:t>提振精气神、呼唤真善美，</w:t>
      </w:r>
      <w:r w:rsidRPr="002903DA">
        <w:rPr>
          <w:rFonts w:ascii="仿宋_GB2312" w:eastAsia="仿宋_GB2312" w:hAnsi="仿宋_GB2312" w:cs="仿宋_GB2312" w:hint="eastAsia"/>
          <w:spacing w:val="-6"/>
          <w:kern w:val="0"/>
          <w:sz w:val="32"/>
          <w:szCs w:val="32"/>
        </w:rPr>
        <w:t>在</w:t>
      </w:r>
      <w:r w:rsidRPr="002903DA">
        <w:rPr>
          <w:rFonts w:ascii="仿宋_GB2312" w:eastAsia="仿宋_GB2312" w:hAnsi="仿宋_GB2312" w:cs="仿宋_GB2312" w:hint="eastAsia"/>
          <w:spacing w:val="-6"/>
          <w:sz w:val="32"/>
          <w:szCs w:val="32"/>
        </w:rPr>
        <w:t>全面深化改革、推动经济社会发展中履职尽责，在服务民生、造福群众中展示作为，让党旗飘起来。二是</w:t>
      </w:r>
      <w:r w:rsidRPr="002903DA">
        <w:rPr>
          <w:rFonts w:ascii="仿宋_GB2312" w:eastAsia="仿宋_GB2312" w:hAnsi="仿宋_GB2312" w:cs="仿宋_GB2312" w:hint="eastAsia"/>
          <w:spacing w:val="-6"/>
          <w:kern w:val="0"/>
          <w:sz w:val="32"/>
          <w:szCs w:val="32"/>
        </w:rPr>
        <w:t>开展“亮身份、亮承诺”活动，教育引导广大党员亮出光荣身份，牢记神圣职责，践行入党志愿，发挥先锋作用，接受群众监督。在职党员在上班期间、公务活动、参加重要会议、开展自愿服务等都必须佩戴党徽，平常生活中提倡佩戴党徽，</w:t>
      </w:r>
      <w:r w:rsidRPr="002903DA">
        <w:rPr>
          <w:rFonts w:ascii="仿宋_GB2312" w:eastAsia="仿宋_GB2312" w:hAnsi="仿宋_GB2312" w:cs="仿宋_GB2312" w:hint="eastAsia"/>
          <w:bCs/>
          <w:spacing w:val="-6"/>
          <w:kern w:val="0"/>
          <w:sz w:val="32"/>
          <w:szCs w:val="32"/>
        </w:rPr>
        <w:t>让党徽戴起来</w:t>
      </w:r>
      <w:r w:rsidRPr="002903DA">
        <w:rPr>
          <w:rFonts w:ascii="仿宋_GB2312" w:eastAsia="仿宋_GB2312" w:hAnsi="仿宋_GB2312" w:cs="仿宋_GB2312" w:hint="eastAsia"/>
          <w:spacing w:val="-6"/>
          <w:kern w:val="0"/>
          <w:sz w:val="32"/>
          <w:szCs w:val="32"/>
        </w:rPr>
        <w:t>；全体党员结合自身实际，围绕思想、组织、作风、纪律、岗位履职、为民服务等方面进行公开承诺，党员践诺情况作为党员民主评议重要内容。“七一”前后，将</w:t>
      </w:r>
      <w:r w:rsidRPr="002903DA">
        <w:rPr>
          <w:rFonts w:ascii="仿宋_GB2312" w:eastAsia="仿宋_GB2312" w:hAnsi="仿宋_GB2312" w:cs="仿宋_GB2312" w:hint="eastAsia"/>
          <w:spacing w:val="-6"/>
          <w:sz w:val="32"/>
          <w:szCs w:val="32"/>
        </w:rPr>
        <w:t>结合纪念建党</w:t>
      </w:r>
      <w:r w:rsidRPr="002903DA">
        <w:rPr>
          <w:rFonts w:ascii="仿宋_GB2312" w:eastAsia="仿宋_GB2312" w:hAnsi="仿宋_GB2312" w:cs="仿宋_GB2312"/>
          <w:spacing w:val="-6"/>
          <w:sz w:val="32"/>
          <w:szCs w:val="32"/>
        </w:rPr>
        <w:t>95</w:t>
      </w:r>
      <w:r w:rsidRPr="002903DA">
        <w:rPr>
          <w:rFonts w:ascii="仿宋_GB2312" w:eastAsia="仿宋_GB2312" w:hAnsi="仿宋_GB2312" w:cs="仿宋_GB2312" w:hint="eastAsia"/>
          <w:spacing w:val="-6"/>
          <w:sz w:val="32"/>
          <w:szCs w:val="32"/>
        </w:rPr>
        <w:t>周年，开展优秀共产党员、优秀党务工作者、先进基层党组织的评选表彰活动</w:t>
      </w:r>
      <w:r w:rsidRPr="002903DA">
        <w:rPr>
          <w:rFonts w:ascii="仿宋_GB2312" w:eastAsia="仿宋_GB2312" w:hAnsi="仿宋_GB2312" w:cs="仿宋_GB2312" w:hint="eastAsia"/>
          <w:spacing w:val="-6"/>
          <w:kern w:val="0"/>
          <w:sz w:val="32"/>
          <w:szCs w:val="32"/>
        </w:rPr>
        <w:t>，进一步激发广大党员的荣誉感和责任感</w:t>
      </w:r>
      <w:r w:rsidRPr="002903DA">
        <w:rPr>
          <w:rFonts w:ascii="仿宋_GB2312" w:eastAsia="仿宋_GB2312" w:hAnsi="仿宋_GB2312" w:cs="仿宋_GB2312" w:hint="eastAsia"/>
          <w:bCs/>
          <w:spacing w:val="-6"/>
          <w:kern w:val="0"/>
          <w:sz w:val="32"/>
          <w:szCs w:val="32"/>
        </w:rPr>
        <w:t>。三是</w:t>
      </w:r>
      <w:r w:rsidRPr="002903DA">
        <w:rPr>
          <w:rFonts w:ascii="仿宋_GB2312" w:eastAsia="仿宋_GB2312" w:hAnsi="仿宋_GB2312" w:cs="仿宋_GB2312" w:hint="eastAsia"/>
          <w:spacing w:val="-6"/>
          <w:kern w:val="0"/>
          <w:sz w:val="32"/>
          <w:szCs w:val="32"/>
        </w:rPr>
        <w:t>区分党员所在不同岗位，结合党员年龄、文化、职业特点，分类别、分层次、差异化设置党员创绩指标，搭建创绩实践载体。要通过设立党员先锋岗、党员服务区、党员示范窗口等发挥党员作用，通过开展“党员创星”“岗位建功”等发挥党员作用，让</w:t>
      </w:r>
      <w:r w:rsidRPr="002903DA">
        <w:rPr>
          <w:rFonts w:ascii="仿宋_GB2312" w:eastAsia="仿宋_GB2312" w:hAnsi="仿宋_GB2312" w:cs="仿宋_GB2312" w:hint="eastAsia"/>
          <w:bCs/>
          <w:spacing w:val="-6"/>
          <w:kern w:val="0"/>
          <w:sz w:val="32"/>
          <w:szCs w:val="32"/>
        </w:rPr>
        <w:t>党员动起来</w:t>
      </w:r>
      <w:r w:rsidRPr="002903DA">
        <w:rPr>
          <w:rFonts w:ascii="仿宋_GB2312" w:eastAsia="仿宋_GB2312" w:hAnsi="仿宋_GB2312" w:cs="仿宋_GB2312" w:hint="eastAsia"/>
          <w:b/>
          <w:bCs/>
          <w:spacing w:val="-6"/>
          <w:kern w:val="0"/>
          <w:sz w:val="32"/>
          <w:szCs w:val="32"/>
        </w:rPr>
        <w:t>。</w:t>
      </w:r>
    </w:p>
    <w:p w:rsidR="008A2B28" w:rsidRPr="002903DA" w:rsidRDefault="008A2B28" w:rsidP="002903DA">
      <w:pPr>
        <w:spacing w:line="560" w:lineRule="exact"/>
        <w:ind w:firstLineChars="200" w:firstLine="618"/>
        <w:rPr>
          <w:rFonts w:eastAsia="仿宋_GB2312"/>
          <w:spacing w:val="-6"/>
          <w:kern w:val="0"/>
          <w:sz w:val="32"/>
          <w:szCs w:val="32"/>
        </w:rPr>
      </w:pPr>
      <w:r w:rsidRPr="002903DA">
        <w:rPr>
          <w:rFonts w:ascii="楷体_GB2312" w:eastAsia="楷体_GB2312" w:hAnsi="楷体_GB2312" w:cs="楷体_GB2312"/>
          <w:b/>
          <w:bCs/>
          <w:spacing w:val="-6"/>
          <w:sz w:val="32"/>
          <w:szCs w:val="32"/>
        </w:rPr>
        <w:t>5</w:t>
      </w:r>
      <w:r w:rsidRPr="002903DA">
        <w:rPr>
          <w:rFonts w:ascii="楷体_GB2312" w:eastAsia="楷体_GB2312" w:hAnsi="楷体_GB2312" w:cs="楷体_GB2312" w:hint="eastAsia"/>
          <w:b/>
          <w:bCs/>
          <w:spacing w:val="-6"/>
          <w:sz w:val="32"/>
          <w:szCs w:val="32"/>
        </w:rPr>
        <w:t>、召开专题组织生活会。</w:t>
      </w:r>
      <w:r w:rsidRPr="002903DA">
        <w:rPr>
          <w:rFonts w:eastAsia="仿宋_GB2312" w:hint="eastAsia"/>
          <w:spacing w:val="-6"/>
          <w:kern w:val="0"/>
          <w:sz w:val="32"/>
          <w:szCs w:val="32"/>
        </w:rPr>
        <w:t>年底前，党支部召开专题组织生活会。支部班子及其成员对照党章党规，对照系列讲话精神，对照正反典型，对照党员标准，对照职能职责，联系个人思想、工作、生活和作风实际，开展谈心谈话活动，面向党员和群众广泛征求意见，深入进行党性分析，查摆在思想、组织、作风、纪律等方面存在的问题，严肃认真开展批评和自我批评，针对突出问题和薄弱环节提出整改措施。</w:t>
      </w:r>
    </w:p>
    <w:p w:rsidR="008A2B28" w:rsidRPr="002903DA" w:rsidRDefault="008A2B28" w:rsidP="00520345">
      <w:pPr>
        <w:spacing w:line="580" w:lineRule="exact"/>
        <w:ind w:firstLineChars="200" w:firstLine="618"/>
        <w:rPr>
          <w:rFonts w:eastAsia="仿宋_GB2312"/>
          <w:spacing w:val="-6"/>
          <w:kern w:val="0"/>
          <w:sz w:val="32"/>
          <w:szCs w:val="32"/>
        </w:rPr>
      </w:pPr>
      <w:r w:rsidRPr="002903DA">
        <w:rPr>
          <w:rFonts w:ascii="楷体_GB2312" w:eastAsia="楷体_GB2312" w:hAnsi="楷体_GB2312" w:cs="楷体_GB2312"/>
          <w:b/>
          <w:bCs/>
          <w:spacing w:val="-6"/>
          <w:sz w:val="32"/>
          <w:szCs w:val="32"/>
        </w:rPr>
        <w:t>6</w:t>
      </w:r>
      <w:r w:rsidRPr="002903DA">
        <w:rPr>
          <w:rFonts w:ascii="楷体_GB2312" w:eastAsia="楷体_GB2312" w:hAnsi="楷体_GB2312" w:cs="楷体_GB2312" w:hint="eastAsia"/>
          <w:b/>
          <w:bCs/>
          <w:spacing w:val="-6"/>
          <w:sz w:val="32"/>
          <w:szCs w:val="32"/>
        </w:rPr>
        <w:t>、开展民主评议。</w:t>
      </w:r>
      <w:r w:rsidRPr="002903DA">
        <w:rPr>
          <w:rFonts w:eastAsia="仿宋_GB2312" w:hint="eastAsia"/>
          <w:spacing w:val="-6"/>
          <w:kern w:val="0"/>
          <w:sz w:val="32"/>
          <w:szCs w:val="32"/>
        </w:rPr>
        <w:t>各党支部结合专题组织生活会，对党员开展民主评议。民主评议党员要对照党员标准，按照个人自评、党员互评、民主测评、组织评定的程序进行。党员人数较多的党支部，个人自评和党员互评可分党小组进行。党支部根据民主评议情况，结合党员日常表现、关键时刻和危急关头的表现，确定优秀、合格、基本合格和不合格四个评议等次。对评议为优秀的党员予以表扬。对基本合格和不合格等次的党员，要指出其存在的问题，帮助制定整改措施，促其改进提高。处置不合格党员，要按照党章和党内有关规定，区别不同情况，把握政策界限，严格组织程序，不下指标，不卡比例，切实做到有据有序有效。对支部班子的工作、作风等，可结合党员民主评议一并进行。</w:t>
      </w:r>
    </w:p>
    <w:p w:rsidR="008A2B28" w:rsidRDefault="008A2B28" w:rsidP="00520345">
      <w:pPr>
        <w:spacing w:line="560" w:lineRule="exact"/>
        <w:ind w:firstLineChars="200" w:firstLine="640"/>
        <w:rPr>
          <w:rFonts w:eastAsia="黑体"/>
          <w:bCs/>
          <w:sz w:val="32"/>
          <w:szCs w:val="32"/>
        </w:rPr>
      </w:pPr>
    </w:p>
    <w:p w:rsidR="008A2B28" w:rsidRDefault="008A2B28" w:rsidP="00520345">
      <w:pPr>
        <w:spacing w:line="540" w:lineRule="exact"/>
        <w:ind w:firstLineChars="200" w:firstLine="640"/>
        <w:rPr>
          <w:rFonts w:eastAsia="黑体"/>
          <w:bCs/>
          <w:kern w:val="0"/>
          <w:sz w:val="32"/>
          <w:szCs w:val="32"/>
        </w:rPr>
      </w:pPr>
      <w:r>
        <w:rPr>
          <w:rFonts w:eastAsia="黑体" w:hint="eastAsia"/>
          <w:bCs/>
          <w:sz w:val="32"/>
          <w:szCs w:val="32"/>
        </w:rPr>
        <w:t>三、加强组织领导</w:t>
      </w:r>
    </w:p>
    <w:p w:rsidR="008A2B28" w:rsidRPr="00520345" w:rsidRDefault="008A2B28" w:rsidP="00520345">
      <w:pPr>
        <w:spacing w:line="540" w:lineRule="exact"/>
        <w:ind w:firstLineChars="200" w:firstLine="643"/>
        <w:rPr>
          <w:rFonts w:ascii="仿宋_GB2312" w:eastAsia="仿宋_GB2312"/>
          <w:kern w:val="0"/>
          <w:sz w:val="32"/>
          <w:szCs w:val="32"/>
        </w:rPr>
      </w:pPr>
      <w:r w:rsidRPr="00520345">
        <w:rPr>
          <w:rFonts w:ascii="仿宋_GB2312" w:eastAsia="仿宋_GB2312"/>
          <w:b/>
          <w:kern w:val="0"/>
          <w:sz w:val="32"/>
          <w:szCs w:val="32"/>
        </w:rPr>
        <w:t>1</w:t>
      </w:r>
      <w:r w:rsidRPr="00520345">
        <w:rPr>
          <w:rFonts w:ascii="仿宋_GB2312" w:eastAsia="仿宋_GB2312" w:hint="eastAsia"/>
          <w:b/>
          <w:kern w:val="0"/>
          <w:sz w:val="32"/>
          <w:szCs w:val="32"/>
        </w:rPr>
        <w:t>、强化组织保障。</w:t>
      </w:r>
      <w:r w:rsidRPr="00520345">
        <w:rPr>
          <w:rFonts w:ascii="仿宋_GB2312" w:eastAsia="仿宋_GB2312" w:hint="eastAsia"/>
          <w:kern w:val="0"/>
          <w:sz w:val="32"/>
          <w:szCs w:val="32"/>
        </w:rPr>
        <w:t>一是成立景德镇市林业局“两学一做”学习教育领导小组，组长：黎廷相；副组长：洪四清、张向阳、巴英；成员：吴春根、王流波、凌晓珍、许昌、局直单位党组织负责人。领导小组下设办公室，吴春根任办公室主任，办公室成员：王流波、凌晓珍、许昌、黄长城。局直各单位要相应成立学习教育领导小组。二是强化</w:t>
      </w:r>
      <w:r w:rsidRPr="00520345">
        <w:rPr>
          <w:rFonts w:ascii="仿宋_GB2312" w:eastAsia="仿宋_GB2312" w:hAnsi="仿宋_GB2312" w:cs="仿宋_GB2312" w:hint="eastAsia"/>
          <w:kern w:val="0"/>
          <w:sz w:val="32"/>
          <w:szCs w:val="32"/>
        </w:rPr>
        <w:t>基层党组织建设，配齐配强班子特别是带头人，确保“两学一做”学习教育有人抓、有人管。三是开展党员组织关系集中排查，摸清“口袋”党员、长期与党组织失去联系党员情况，理顺党员组织关系，规范党员管理。四是开展全员培训，对基层党务骨干进行全面培训，帮助他们掌握工作方法，明确工作要求。</w:t>
      </w:r>
    </w:p>
    <w:p w:rsidR="008A2B28" w:rsidRPr="00520345" w:rsidRDefault="008A2B28" w:rsidP="00520345">
      <w:pPr>
        <w:spacing w:line="540" w:lineRule="exact"/>
        <w:ind w:firstLineChars="200" w:firstLine="643"/>
        <w:rPr>
          <w:rFonts w:ascii="仿宋_GB2312" w:eastAsia="仿宋_GB2312" w:hAnsi="仿宋_GB2312" w:cs="仿宋_GB2312"/>
          <w:kern w:val="0"/>
          <w:sz w:val="32"/>
          <w:szCs w:val="32"/>
        </w:rPr>
      </w:pPr>
      <w:r w:rsidRPr="00520345">
        <w:rPr>
          <w:rFonts w:ascii="仿宋_GB2312" w:eastAsia="仿宋_GB2312"/>
          <w:b/>
          <w:kern w:val="0"/>
          <w:sz w:val="32"/>
          <w:szCs w:val="32"/>
        </w:rPr>
        <w:t>2</w:t>
      </w:r>
      <w:r w:rsidRPr="00520345">
        <w:rPr>
          <w:rFonts w:ascii="仿宋_GB2312" w:eastAsia="仿宋_GB2312" w:hint="eastAsia"/>
          <w:b/>
          <w:kern w:val="0"/>
          <w:sz w:val="32"/>
          <w:szCs w:val="32"/>
        </w:rPr>
        <w:t>、以上率下。</w:t>
      </w:r>
      <w:r w:rsidRPr="00520345">
        <w:rPr>
          <w:rFonts w:ascii="仿宋_GB2312" w:eastAsia="仿宋_GB2312" w:hAnsi="仿宋_GB2312" w:cs="仿宋_GB2312" w:hint="eastAsia"/>
          <w:kern w:val="0"/>
          <w:sz w:val="32"/>
          <w:szCs w:val="32"/>
        </w:rPr>
        <w:t>党员领导干部要在“两学一做”学习教育中走在前面、深学一层，严格执行双重组织生活制度，以普通党员身份参加所在支部的组织生活，与党员一起学习交流、一起查摆解决问题、一起接受教育、一起参加党员民主评议。要召开党委（党总支）会，专题学习党章党规和习近平总书记系列重要讲话。要以党委（党总支）中心组等形式组织集中研讨，深化学习效果。要以“两学一做”为主题开好年度民主生活会，领导班子和领导干部把自己摆进去，查找存在的问题。</w:t>
      </w:r>
    </w:p>
    <w:p w:rsidR="008A2B28" w:rsidRPr="00520345" w:rsidRDefault="008A2B28" w:rsidP="00520345">
      <w:pPr>
        <w:spacing w:line="540" w:lineRule="exact"/>
        <w:ind w:firstLineChars="200" w:firstLine="643"/>
        <w:rPr>
          <w:rFonts w:ascii="仿宋_GB2312" w:eastAsia="仿宋_GB2312"/>
          <w:kern w:val="0"/>
          <w:sz w:val="32"/>
          <w:szCs w:val="32"/>
        </w:rPr>
      </w:pPr>
      <w:r w:rsidRPr="00520345">
        <w:rPr>
          <w:rFonts w:ascii="仿宋_GB2312" w:eastAsia="仿宋_GB2312" w:hAnsi="楷体_GB2312" w:cs="楷体_GB2312"/>
          <w:b/>
          <w:bCs/>
          <w:sz w:val="32"/>
          <w:szCs w:val="32"/>
        </w:rPr>
        <w:t>3</w:t>
      </w:r>
      <w:r w:rsidRPr="00520345">
        <w:rPr>
          <w:rFonts w:ascii="仿宋_GB2312" w:eastAsia="仿宋_GB2312" w:hAnsi="楷体_GB2312" w:cs="楷体_GB2312" w:hint="eastAsia"/>
          <w:b/>
          <w:bCs/>
          <w:sz w:val="32"/>
          <w:szCs w:val="32"/>
        </w:rPr>
        <w:t>、压实责任。</w:t>
      </w:r>
      <w:r w:rsidRPr="00520345">
        <w:rPr>
          <w:rFonts w:ascii="仿宋_GB2312" w:eastAsia="仿宋_GB2312" w:hAnsi="仿宋_GB2312" w:cs="仿宋_GB2312" w:hint="eastAsia"/>
          <w:kern w:val="0"/>
          <w:sz w:val="32"/>
          <w:szCs w:val="32"/>
        </w:rPr>
        <w:t>各单位要把开展“两学一做”学习教育作为一项重大政治任务，认真制定具体实施方案，精心部署安排，做到尽好责、抓到位、见实效。</w:t>
      </w:r>
      <w:r w:rsidRPr="00520345">
        <w:rPr>
          <w:rFonts w:ascii="仿宋_GB2312" w:eastAsia="仿宋_GB2312" w:hint="eastAsia"/>
          <w:kern w:val="0"/>
          <w:sz w:val="32"/>
          <w:szCs w:val="32"/>
        </w:rPr>
        <w:t>各单位党组织书记要承担起主体责任，不仅要管好干部、带好班子，还要管好党员、带好队伍，层层传导压力，从严从实抓好学习教育。要把开展学习教育情况作为今年党建工作述职评议考核的首要内容，考评重点看党组织书记是否认真履行第一责任人职责，认真抓好谋划部署，抓好方案的制定审定，抓好重点任务的部署推进；是否经常过问学习教育工作情况，定期分析研判，解决工作推进中遇到的重要问题；是否带头参加学习讨论，带头践行党员标准，带头查摆解决问题，在学习教育中走前列、作表率，为基层党员作出示范；是否自觉把学习教育同加强基层党组织建设，特别是党支部建设有机结合起来，同各单位主要工作有机结合起来，做到两不误、两促进。</w:t>
      </w:r>
    </w:p>
    <w:p w:rsidR="008A2B28" w:rsidRPr="00520345" w:rsidRDefault="008A2B28" w:rsidP="00520345">
      <w:pPr>
        <w:spacing w:line="540" w:lineRule="exact"/>
        <w:ind w:firstLineChars="200" w:firstLine="643"/>
        <w:rPr>
          <w:rFonts w:ascii="仿宋_GB2312" w:eastAsia="仿宋_GB2312" w:hAnsi="仿宋_GB2312" w:cs="仿宋_GB2312"/>
          <w:sz w:val="32"/>
          <w:szCs w:val="32"/>
        </w:rPr>
      </w:pPr>
      <w:r w:rsidRPr="00520345">
        <w:rPr>
          <w:rFonts w:ascii="仿宋_GB2312" w:eastAsia="仿宋_GB2312" w:hAnsi="楷体_GB2312" w:cs="楷体_GB2312"/>
          <w:b/>
          <w:bCs/>
          <w:sz w:val="32"/>
          <w:szCs w:val="32"/>
        </w:rPr>
        <w:t>4</w:t>
      </w:r>
      <w:r w:rsidRPr="00520345">
        <w:rPr>
          <w:rFonts w:ascii="仿宋_GB2312" w:eastAsia="仿宋_GB2312" w:hAnsi="楷体_GB2312" w:cs="楷体_GB2312" w:hint="eastAsia"/>
          <w:b/>
          <w:bCs/>
          <w:sz w:val="32"/>
          <w:szCs w:val="32"/>
        </w:rPr>
        <w:t>、督促检查。</w:t>
      </w:r>
      <w:r w:rsidRPr="00520345">
        <w:rPr>
          <w:rFonts w:ascii="仿宋_GB2312" w:eastAsia="仿宋_GB2312" w:hAnsi="仿宋_GB2312" w:cs="仿宋_GB2312" w:hint="eastAsia"/>
          <w:sz w:val="32"/>
          <w:szCs w:val="32"/>
        </w:rPr>
        <w:t>上级党组织对下一级党组织学习教育的检查指导，要与推动基层党建工作其他任务的督促检查一并</w:t>
      </w:r>
    </w:p>
    <w:p w:rsidR="008A2B28" w:rsidRPr="00520345" w:rsidRDefault="008A2B28" w:rsidP="00520345">
      <w:pPr>
        <w:spacing w:line="540" w:lineRule="exact"/>
        <w:rPr>
          <w:rFonts w:ascii="仿宋_GB2312" w:eastAsia="仿宋_GB2312"/>
          <w:kern w:val="0"/>
          <w:sz w:val="32"/>
          <w:szCs w:val="32"/>
        </w:rPr>
      </w:pPr>
      <w:r w:rsidRPr="00520345">
        <w:rPr>
          <w:rFonts w:ascii="仿宋_GB2312" w:eastAsia="仿宋_GB2312" w:hAnsi="仿宋_GB2312" w:cs="仿宋_GB2312" w:hint="eastAsia"/>
          <w:sz w:val="32"/>
          <w:szCs w:val="32"/>
        </w:rPr>
        <w:t>进行。适时对基层党支部开展学习教育情况进行督促检查。对抓学习教育工作不力、组织开展不好甚至没有开展的，要严肃批评、严格问责。</w:t>
      </w:r>
    </w:p>
    <w:p w:rsidR="008A2B28" w:rsidRPr="00520345" w:rsidRDefault="008A2B28" w:rsidP="00520345">
      <w:pPr>
        <w:spacing w:line="540" w:lineRule="exact"/>
        <w:ind w:firstLineChars="200" w:firstLine="640"/>
        <w:rPr>
          <w:rFonts w:ascii="仿宋_GB2312" w:eastAsia="仿宋_GB2312" w:hAnsi="仿宋_GB2312" w:cs="仿宋_GB2312"/>
          <w:sz w:val="32"/>
          <w:szCs w:val="32"/>
        </w:rPr>
      </w:pPr>
      <w:r w:rsidRPr="00520345">
        <w:rPr>
          <w:rFonts w:ascii="仿宋_GB2312" w:eastAsia="仿宋_GB2312" w:hAnsi="仿宋_GB2312" w:cs="仿宋_GB2312" w:hint="eastAsia"/>
          <w:kern w:val="0"/>
          <w:sz w:val="32"/>
          <w:szCs w:val="32"/>
        </w:rPr>
        <w:t>开展“两学一做”学习教育，是</w:t>
      </w:r>
      <w:r w:rsidRPr="00520345">
        <w:rPr>
          <w:rFonts w:ascii="仿宋_GB2312" w:eastAsia="仿宋_GB2312" w:hAnsi="仿宋_GB2312" w:cs="仿宋_GB2312"/>
          <w:kern w:val="0"/>
          <w:sz w:val="32"/>
          <w:szCs w:val="32"/>
        </w:rPr>
        <w:t>2016</w:t>
      </w:r>
      <w:r w:rsidRPr="00520345">
        <w:rPr>
          <w:rFonts w:ascii="仿宋_GB2312" w:eastAsia="仿宋_GB2312" w:hAnsi="仿宋_GB2312" w:cs="仿宋_GB2312" w:hint="eastAsia"/>
          <w:kern w:val="0"/>
          <w:sz w:val="32"/>
          <w:szCs w:val="32"/>
        </w:rPr>
        <w:t>年党建工作的龙头任务。各单位要以此为动力，把开展“两学一做”学习教育作为一项重大政治任务，</w:t>
      </w:r>
      <w:r w:rsidRPr="00520345">
        <w:rPr>
          <w:rFonts w:ascii="仿宋_GB2312" w:eastAsia="仿宋_GB2312" w:hAnsi="仿宋_GB2312" w:cs="仿宋_GB2312" w:hint="eastAsia"/>
          <w:sz w:val="32"/>
          <w:szCs w:val="32"/>
        </w:rPr>
        <w:t>精心组织，周密谋划，扎实推进，努力走在前列、创造好的经验。</w:t>
      </w:r>
    </w:p>
    <w:p w:rsidR="008A2B28" w:rsidRDefault="008A2B28" w:rsidP="002903DA">
      <w:pPr>
        <w:spacing w:line="560" w:lineRule="exact"/>
        <w:ind w:firstLineChars="200" w:firstLine="616"/>
        <w:rPr>
          <w:rFonts w:eastAsia="黑体"/>
          <w:bCs/>
          <w:spacing w:val="-6"/>
          <w:sz w:val="32"/>
          <w:szCs w:val="32"/>
        </w:rPr>
      </w:pPr>
    </w:p>
    <w:p w:rsidR="008A2B28" w:rsidRDefault="008A2B28" w:rsidP="002903DA">
      <w:pPr>
        <w:spacing w:line="560" w:lineRule="exact"/>
        <w:ind w:firstLineChars="200" w:firstLine="616"/>
        <w:rPr>
          <w:rFonts w:eastAsia="黑体"/>
          <w:bCs/>
          <w:spacing w:val="-6"/>
          <w:sz w:val="32"/>
          <w:szCs w:val="32"/>
        </w:rPr>
      </w:pPr>
    </w:p>
    <w:p w:rsidR="008A2B28" w:rsidRPr="002903DA" w:rsidRDefault="008A2B28" w:rsidP="002903DA">
      <w:pPr>
        <w:pBdr>
          <w:top w:val="single" w:sz="6" w:space="1" w:color="auto"/>
          <w:bottom w:val="single" w:sz="6" w:space="1" w:color="auto"/>
        </w:pBdr>
        <w:spacing w:line="560" w:lineRule="exact"/>
        <w:ind w:firstLineChars="100" w:firstLine="268"/>
        <w:rPr>
          <w:rFonts w:ascii="仿宋_GB2312" w:eastAsia="仿宋_GB2312" w:hAnsi="仿宋_GB2312" w:cs="仿宋_GB2312"/>
          <w:spacing w:val="-6"/>
          <w:sz w:val="28"/>
          <w:szCs w:val="28"/>
        </w:rPr>
      </w:pPr>
      <w:r w:rsidRPr="002903DA">
        <w:rPr>
          <w:rFonts w:ascii="仿宋_GB2312" w:eastAsia="仿宋_GB2312" w:hAnsi="仿宋_GB2312" w:cs="仿宋_GB2312" w:hint="eastAsia"/>
          <w:spacing w:val="-6"/>
          <w:sz w:val="28"/>
          <w:szCs w:val="28"/>
        </w:rPr>
        <w:t>中共景德镇市林业局委员会</w:t>
      </w:r>
      <w:r w:rsidRPr="002903DA">
        <w:rPr>
          <w:rFonts w:ascii="仿宋_GB2312" w:eastAsia="仿宋_GB2312" w:hAnsi="仿宋_GB2312" w:cs="仿宋_GB2312"/>
          <w:spacing w:val="-6"/>
          <w:sz w:val="28"/>
          <w:szCs w:val="28"/>
        </w:rPr>
        <w:t xml:space="preserve">  </w:t>
      </w:r>
      <w:r>
        <w:rPr>
          <w:rFonts w:ascii="仿宋_GB2312" w:eastAsia="仿宋_GB2312" w:hAnsi="仿宋_GB2312" w:cs="仿宋_GB2312"/>
          <w:spacing w:val="-6"/>
          <w:sz w:val="28"/>
          <w:szCs w:val="28"/>
        </w:rPr>
        <w:t xml:space="preserve">               </w:t>
      </w:r>
      <w:r w:rsidRPr="002903DA">
        <w:rPr>
          <w:rFonts w:ascii="仿宋_GB2312" w:eastAsia="仿宋_GB2312" w:hAnsi="仿宋_GB2312" w:cs="仿宋_GB2312"/>
          <w:spacing w:val="-6"/>
          <w:sz w:val="28"/>
          <w:szCs w:val="28"/>
        </w:rPr>
        <w:t xml:space="preserve"> 2016</w:t>
      </w:r>
      <w:r w:rsidRPr="002903DA">
        <w:rPr>
          <w:rFonts w:ascii="仿宋_GB2312" w:eastAsia="仿宋_GB2312" w:hAnsi="仿宋_GB2312" w:cs="仿宋_GB2312" w:hint="eastAsia"/>
          <w:spacing w:val="-6"/>
          <w:sz w:val="28"/>
          <w:szCs w:val="28"/>
        </w:rPr>
        <w:t>年</w:t>
      </w:r>
      <w:r w:rsidRPr="002903DA">
        <w:rPr>
          <w:rFonts w:ascii="仿宋_GB2312" w:eastAsia="仿宋_GB2312" w:hAnsi="仿宋_GB2312" w:cs="仿宋_GB2312"/>
          <w:spacing w:val="-6"/>
          <w:sz w:val="28"/>
          <w:szCs w:val="28"/>
        </w:rPr>
        <w:t>5</w:t>
      </w:r>
      <w:r w:rsidRPr="002903DA">
        <w:rPr>
          <w:rFonts w:ascii="仿宋_GB2312" w:eastAsia="仿宋_GB2312" w:hAnsi="仿宋_GB2312" w:cs="仿宋_GB2312" w:hint="eastAsia"/>
          <w:spacing w:val="-6"/>
          <w:sz w:val="28"/>
          <w:szCs w:val="28"/>
        </w:rPr>
        <w:t>月</w:t>
      </w:r>
      <w:r w:rsidRPr="002903DA">
        <w:rPr>
          <w:rFonts w:ascii="仿宋_GB2312" w:eastAsia="仿宋_GB2312" w:hAnsi="仿宋_GB2312" w:cs="仿宋_GB2312"/>
          <w:spacing w:val="-6"/>
          <w:sz w:val="28"/>
          <w:szCs w:val="28"/>
        </w:rPr>
        <w:t>10</w:t>
      </w:r>
      <w:r w:rsidRPr="002903DA">
        <w:rPr>
          <w:rFonts w:ascii="仿宋_GB2312" w:eastAsia="仿宋_GB2312" w:hAnsi="仿宋_GB2312" w:cs="仿宋_GB2312" w:hint="eastAsia"/>
          <w:spacing w:val="-6"/>
          <w:sz w:val="28"/>
          <w:szCs w:val="28"/>
        </w:rPr>
        <w:t>日印发</w:t>
      </w:r>
    </w:p>
    <w:sectPr w:rsidR="008A2B28" w:rsidRPr="002903DA" w:rsidSect="0054410A">
      <w:footerReference w:type="even" r:id="rId6"/>
      <w:footerReference w:type="default" r:id="rId7"/>
      <w:pgSz w:w="11906" w:h="16838"/>
      <w:pgMar w:top="2098" w:right="1588" w:bottom="2098" w:left="1588" w:header="851" w:footer="992" w:gutter="0"/>
      <w:pgNumType w:fmt="numberInDash"/>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B28" w:rsidRDefault="008A2B28">
      <w:r>
        <w:separator/>
      </w:r>
    </w:p>
  </w:endnote>
  <w:endnote w:type="continuationSeparator" w:id="0">
    <w:p w:rsidR="008A2B28" w:rsidRDefault="008A2B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大标宋简体">
    <w:altName w:val="hakuyoxingshu7000"/>
    <w:panose1 w:val="00000000000000000000"/>
    <w:charset w:val="86"/>
    <w:family w:val="auto"/>
    <w:notTrueType/>
    <w:pitch w:val="default"/>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28" w:rsidRDefault="008A2B28" w:rsidP="00BD3F6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A2B28" w:rsidRDefault="008A2B28" w:rsidP="0054410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28" w:rsidRPr="0054410A" w:rsidRDefault="008A2B28" w:rsidP="00BD3F6D">
    <w:pPr>
      <w:pStyle w:val="Footer"/>
      <w:framePr w:wrap="around" w:vAnchor="text" w:hAnchor="margin" w:xAlign="outside" w:y="1"/>
      <w:rPr>
        <w:rStyle w:val="PageNumber"/>
        <w:rFonts w:ascii="仿宋_GB2312" w:eastAsia="仿宋_GB2312"/>
        <w:sz w:val="28"/>
        <w:szCs w:val="28"/>
      </w:rPr>
    </w:pPr>
    <w:r w:rsidRPr="0054410A">
      <w:rPr>
        <w:rStyle w:val="PageNumber"/>
        <w:rFonts w:ascii="仿宋_GB2312" w:eastAsia="仿宋_GB2312"/>
        <w:sz w:val="28"/>
        <w:szCs w:val="28"/>
      </w:rPr>
      <w:fldChar w:fldCharType="begin"/>
    </w:r>
    <w:r w:rsidRPr="0054410A">
      <w:rPr>
        <w:rStyle w:val="PageNumber"/>
        <w:rFonts w:ascii="仿宋_GB2312" w:eastAsia="仿宋_GB2312"/>
        <w:sz w:val="28"/>
        <w:szCs w:val="28"/>
      </w:rPr>
      <w:instrText xml:space="preserve">PAGE  </w:instrText>
    </w:r>
    <w:r w:rsidRPr="0054410A">
      <w:rPr>
        <w:rStyle w:val="PageNumber"/>
        <w:rFonts w:ascii="仿宋_GB2312" w:eastAsia="仿宋_GB2312"/>
        <w:sz w:val="28"/>
        <w:szCs w:val="28"/>
      </w:rPr>
      <w:fldChar w:fldCharType="separate"/>
    </w:r>
    <w:r>
      <w:rPr>
        <w:rStyle w:val="PageNumber"/>
        <w:rFonts w:ascii="仿宋_GB2312" w:eastAsia="仿宋_GB2312"/>
        <w:noProof/>
        <w:sz w:val="28"/>
        <w:szCs w:val="28"/>
      </w:rPr>
      <w:t>- 12 -</w:t>
    </w:r>
    <w:r w:rsidRPr="0054410A">
      <w:rPr>
        <w:rStyle w:val="PageNumber"/>
        <w:rFonts w:ascii="仿宋_GB2312" w:eastAsia="仿宋_GB2312"/>
        <w:sz w:val="28"/>
        <w:szCs w:val="28"/>
      </w:rPr>
      <w:fldChar w:fldCharType="end"/>
    </w:r>
  </w:p>
  <w:p w:rsidR="008A2B28" w:rsidRDefault="008A2B28" w:rsidP="0054410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B28" w:rsidRDefault="008A2B28">
      <w:r>
        <w:separator/>
      </w:r>
    </w:p>
  </w:footnote>
  <w:footnote w:type="continuationSeparator" w:id="0">
    <w:p w:rsidR="008A2B28" w:rsidRDefault="008A2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37C"/>
    <w:rsid w:val="000030E6"/>
    <w:rsid w:val="000C1EBF"/>
    <w:rsid w:val="000E25DE"/>
    <w:rsid w:val="000F4FC5"/>
    <w:rsid w:val="00107D96"/>
    <w:rsid w:val="001B4BF6"/>
    <w:rsid w:val="001D6476"/>
    <w:rsid w:val="00257F63"/>
    <w:rsid w:val="002903DA"/>
    <w:rsid w:val="002A48A4"/>
    <w:rsid w:val="003B0B5D"/>
    <w:rsid w:val="0040247A"/>
    <w:rsid w:val="00435FDF"/>
    <w:rsid w:val="004859C9"/>
    <w:rsid w:val="004A4C6C"/>
    <w:rsid w:val="00513962"/>
    <w:rsid w:val="00520345"/>
    <w:rsid w:val="00533400"/>
    <w:rsid w:val="0054410A"/>
    <w:rsid w:val="005C49B2"/>
    <w:rsid w:val="0070166D"/>
    <w:rsid w:val="00737984"/>
    <w:rsid w:val="0076249F"/>
    <w:rsid w:val="007B3509"/>
    <w:rsid w:val="00851058"/>
    <w:rsid w:val="0087137C"/>
    <w:rsid w:val="00893F15"/>
    <w:rsid w:val="008A2B28"/>
    <w:rsid w:val="008B7126"/>
    <w:rsid w:val="008E3D6F"/>
    <w:rsid w:val="00920263"/>
    <w:rsid w:val="009403DE"/>
    <w:rsid w:val="00995A56"/>
    <w:rsid w:val="009F3677"/>
    <w:rsid w:val="00AC4785"/>
    <w:rsid w:val="00AF1FF9"/>
    <w:rsid w:val="00B12B2E"/>
    <w:rsid w:val="00B54551"/>
    <w:rsid w:val="00B55955"/>
    <w:rsid w:val="00BD3F6D"/>
    <w:rsid w:val="00BE5BFD"/>
    <w:rsid w:val="00C957F6"/>
    <w:rsid w:val="00CB1C0E"/>
    <w:rsid w:val="00D41394"/>
    <w:rsid w:val="00DD624C"/>
    <w:rsid w:val="00E54A9B"/>
    <w:rsid w:val="00E87150"/>
    <w:rsid w:val="00EE5392"/>
    <w:rsid w:val="00F933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6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249F"/>
    <w:pPr>
      <w:widowControl/>
      <w:jc w:val="left"/>
    </w:pPr>
    <w:rPr>
      <w:rFonts w:ascii="宋体" w:hAnsi="宋体" w:cs="宋体"/>
      <w:kern w:val="0"/>
      <w:sz w:val="24"/>
      <w:szCs w:val="24"/>
    </w:rPr>
  </w:style>
  <w:style w:type="paragraph" w:customStyle="1" w:styleId="1">
    <w:name w:val="样式1"/>
    <w:basedOn w:val="Normal"/>
    <w:uiPriority w:val="99"/>
    <w:rsid w:val="00737984"/>
    <w:pPr>
      <w:spacing w:line="540" w:lineRule="exact"/>
    </w:pPr>
    <w:rPr>
      <w:rFonts w:ascii="Times New Roman" w:eastAsia="仿宋_GB2312" w:hAnsi="Times New Roman"/>
      <w:sz w:val="30"/>
      <w:szCs w:val="24"/>
    </w:rPr>
  </w:style>
  <w:style w:type="paragraph" w:styleId="Footer">
    <w:name w:val="footer"/>
    <w:basedOn w:val="Normal"/>
    <w:link w:val="FooterChar"/>
    <w:uiPriority w:val="99"/>
    <w:rsid w:val="005441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styleId="PageNumber">
    <w:name w:val="page number"/>
    <w:basedOn w:val="DefaultParagraphFont"/>
    <w:uiPriority w:val="99"/>
    <w:rsid w:val="0054410A"/>
    <w:rPr>
      <w:rFonts w:cs="Times New Roman"/>
    </w:rPr>
  </w:style>
  <w:style w:type="paragraph" w:styleId="Header">
    <w:name w:val="header"/>
    <w:basedOn w:val="Normal"/>
    <w:link w:val="HeaderChar"/>
    <w:uiPriority w:val="99"/>
    <w:rsid w:val="0054410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104762294">
      <w:marLeft w:val="0"/>
      <w:marRight w:val="0"/>
      <w:marTop w:val="0"/>
      <w:marBottom w:val="0"/>
      <w:divBdr>
        <w:top w:val="none" w:sz="0" w:space="0" w:color="auto"/>
        <w:left w:val="none" w:sz="0" w:space="0" w:color="auto"/>
        <w:bottom w:val="none" w:sz="0" w:space="0" w:color="auto"/>
        <w:right w:val="none" w:sz="0" w:space="0" w:color="auto"/>
      </w:divBdr>
      <w:divsChild>
        <w:div w:id="2104762291">
          <w:marLeft w:val="0"/>
          <w:marRight w:val="0"/>
          <w:marTop w:val="0"/>
          <w:marBottom w:val="0"/>
          <w:divBdr>
            <w:top w:val="none" w:sz="0" w:space="0" w:color="auto"/>
            <w:left w:val="none" w:sz="0" w:space="0" w:color="auto"/>
            <w:bottom w:val="none" w:sz="0" w:space="0" w:color="auto"/>
            <w:right w:val="none" w:sz="0" w:space="0" w:color="auto"/>
          </w:divBdr>
          <w:divsChild>
            <w:div w:id="2104762293">
              <w:marLeft w:val="0"/>
              <w:marRight w:val="0"/>
              <w:marTop w:val="225"/>
              <w:marBottom w:val="0"/>
              <w:divBdr>
                <w:top w:val="none" w:sz="0" w:space="0" w:color="auto"/>
                <w:left w:val="none" w:sz="0" w:space="0" w:color="auto"/>
                <w:bottom w:val="none" w:sz="0" w:space="0" w:color="auto"/>
                <w:right w:val="none" w:sz="0" w:space="0" w:color="auto"/>
              </w:divBdr>
              <w:divsChild>
                <w:div w:id="2104762297">
                  <w:marLeft w:val="0"/>
                  <w:marRight w:val="0"/>
                  <w:marTop w:val="0"/>
                  <w:marBottom w:val="0"/>
                  <w:divBdr>
                    <w:top w:val="single" w:sz="6" w:space="0" w:color="EEEEEE"/>
                    <w:left w:val="single" w:sz="6" w:space="0" w:color="EEEEEE"/>
                    <w:bottom w:val="single" w:sz="6" w:space="0" w:color="EEEEEE"/>
                    <w:right w:val="single" w:sz="6" w:space="0" w:color="EEEEEE"/>
                  </w:divBdr>
                  <w:divsChild>
                    <w:div w:id="2104762299">
                      <w:marLeft w:val="375"/>
                      <w:marRight w:val="375"/>
                      <w:marTop w:val="225"/>
                      <w:marBottom w:val="225"/>
                      <w:divBdr>
                        <w:top w:val="none" w:sz="0" w:space="0" w:color="auto"/>
                        <w:left w:val="none" w:sz="0" w:space="0" w:color="auto"/>
                        <w:bottom w:val="none" w:sz="0" w:space="0" w:color="auto"/>
                        <w:right w:val="none" w:sz="0" w:space="0" w:color="auto"/>
                      </w:divBdr>
                      <w:divsChild>
                        <w:div w:id="2104762295">
                          <w:marLeft w:val="0"/>
                          <w:marRight w:val="0"/>
                          <w:marTop w:val="150"/>
                          <w:marBottom w:val="150"/>
                          <w:divBdr>
                            <w:top w:val="none" w:sz="0" w:space="0" w:color="auto"/>
                            <w:left w:val="none" w:sz="0" w:space="0" w:color="auto"/>
                            <w:bottom w:val="single" w:sz="6" w:space="0" w:color="EEEEEE"/>
                            <w:right w:val="none" w:sz="0" w:space="0" w:color="auto"/>
                          </w:divBdr>
                          <w:divsChild>
                            <w:div w:id="21047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2301">
      <w:marLeft w:val="0"/>
      <w:marRight w:val="0"/>
      <w:marTop w:val="0"/>
      <w:marBottom w:val="0"/>
      <w:divBdr>
        <w:top w:val="none" w:sz="0" w:space="0" w:color="auto"/>
        <w:left w:val="none" w:sz="0" w:space="0" w:color="auto"/>
        <w:bottom w:val="none" w:sz="0" w:space="0" w:color="auto"/>
        <w:right w:val="none" w:sz="0" w:space="0" w:color="auto"/>
      </w:divBdr>
      <w:divsChild>
        <w:div w:id="2104762292">
          <w:marLeft w:val="0"/>
          <w:marRight w:val="0"/>
          <w:marTop w:val="225"/>
          <w:marBottom w:val="0"/>
          <w:divBdr>
            <w:top w:val="none" w:sz="0" w:space="0" w:color="auto"/>
            <w:left w:val="none" w:sz="0" w:space="0" w:color="auto"/>
            <w:bottom w:val="none" w:sz="0" w:space="0" w:color="auto"/>
            <w:right w:val="none" w:sz="0" w:space="0" w:color="auto"/>
          </w:divBdr>
          <w:divsChild>
            <w:div w:id="2104762300">
              <w:marLeft w:val="0"/>
              <w:marRight w:val="0"/>
              <w:marTop w:val="0"/>
              <w:marBottom w:val="0"/>
              <w:divBdr>
                <w:top w:val="none" w:sz="0" w:space="0" w:color="auto"/>
                <w:left w:val="none" w:sz="0" w:space="0" w:color="auto"/>
                <w:bottom w:val="none" w:sz="0" w:space="0" w:color="auto"/>
                <w:right w:val="none" w:sz="0" w:space="0" w:color="auto"/>
              </w:divBdr>
              <w:divsChild>
                <w:div w:id="21047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957</Words>
  <Characters>5458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景林党发〔2016〕10号</dc:title>
  <dc:subject/>
  <dc:creator>User</dc:creator>
  <cp:keywords/>
  <dc:description/>
  <cp:lastModifiedBy>市林业局-收发员</cp:lastModifiedBy>
  <cp:revision>3</cp:revision>
  <cp:lastPrinted>2016-05-10T02:32:00Z</cp:lastPrinted>
  <dcterms:created xsi:type="dcterms:W3CDTF">2016-05-10T02:32:00Z</dcterms:created>
  <dcterms:modified xsi:type="dcterms:W3CDTF">2016-05-11T00:53:00Z</dcterms:modified>
</cp:coreProperties>
</file>